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7A" w:rsidRDefault="005E0D3A">
      <w:pPr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附</w:t>
      </w:r>
      <w:r>
        <w:rPr>
          <w:rFonts w:ascii="宋体" w:eastAsia="宋体" w:hAnsi="宋体" w:hint="eastAsia"/>
          <w:sz w:val="18"/>
          <w:szCs w:val="18"/>
        </w:rPr>
        <w:t>：</w:t>
      </w:r>
    </w:p>
    <w:p w:rsidR="0022467A" w:rsidRDefault="005E0D3A">
      <w:pPr>
        <w:jc w:val="left"/>
        <w:rPr>
          <w:rFonts w:ascii="宋体" w:eastAsia="宋体" w:hAnsi="宋体"/>
          <w:sz w:val="18"/>
          <w:szCs w:val="18"/>
        </w:rPr>
      </w:pP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讲座人介绍：</w:t>
      </w:r>
    </w:p>
    <w:p w:rsidR="0022467A" w:rsidRDefault="005E0D3A">
      <w:pPr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邓郁香</w:t>
      </w:r>
    </w:p>
    <w:p w:rsidR="0022467A" w:rsidRDefault="005E0D3A">
      <w:pPr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现任中国平安财产保险股份有限公司深圳分公司</w:t>
      </w:r>
      <w:r>
        <w:rPr>
          <w:rFonts w:ascii="宋体" w:eastAsia="宋体" w:hAnsi="宋体" w:hint="eastAsia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人力资源部</w:t>
      </w:r>
      <w:r>
        <w:rPr>
          <w:rFonts w:ascii="宋体" w:eastAsia="宋体" w:hAnsi="宋体" w:hint="eastAsia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经理</w:t>
      </w:r>
    </w:p>
    <w:p w:rsidR="0022467A" w:rsidRDefault="005E0D3A">
      <w:pPr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1996</w:t>
      </w:r>
      <w:r>
        <w:rPr>
          <w:rFonts w:ascii="宋体" w:eastAsia="宋体" w:hAnsi="宋体" w:hint="eastAsia"/>
          <w:sz w:val="18"/>
          <w:szCs w:val="18"/>
        </w:rPr>
        <w:t>年加入中国平安财产保险股份有限公司</w:t>
      </w:r>
    </w:p>
    <w:p w:rsidR="0022467A" w:rsidRDefault="005E0D3A">
      <w:pPr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1999</w:t>
      </w:r>
      <w:r>
        <w:rPr>
          <w:rFonts w:ascii="宋体" w:eastAsia="宋体" w:hAnsi="宋体" w:hint="eastAsia"/>
          <w:sz w:val="18"/>
          <w:szCs w:val="18"/>
        </w:rPr>
        <w:t>年调入平安产险深圳分公司</w:t>
      </w:r>
    </w:p>
    <w:p w:rsidR="0022467A" w:rsidRDefault="005E0D3A">
      <w:pPr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2005</w:t>
      </w:r>
      <w:r>
        <w:rPr>
          <w:rFonts w:ascii="宋体" w:eastAsia="宋体" w:hAnsi="宋体" w:hint="eastAsia"/>
          <w:sz w:val="18"/>
          <w:szCs w:val="18"/>
        </w:rPr>
        <w:t>年任职分公司</w:t>
      </w:r>
      <w:proofErr w:type="gramStart"/>
      <w:r>
        <w:rPr>
          <w:rFonts w:ascii="宋体" w:eastAsia="宋体" w:hAnsi="宋体" w:hint="eastAsia"/>
          <w:sz w:val="18"/>
          <w:szCs w:val="18"/>
        </w:rPr>
        <w:t>意健险</w:t>
      </w:r>
      <w:proofErr w:type="gramEnd"/>
      <w:r>
        <w:rPr>
          <w:rFonts w:ascii="宋体" w:eastAsia="宋体" w:hAnsi="宋体" w:hint="eastAsia"/>
          <w:sz w:val="18"/>
          <w:szCs w:val="18"/>
        </w:rPr>
        <w:t>部核保岗</w:t>
      </w:r>
    </w:p>
    <w:p w:rsidR="0022467A" w:rsidRDefault="005E0D3A">
      <w:pPr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2013</w:t>
      </w:r>
      <w:r>
        <w:rPr>
          <w:rFonts w:ascii="宋体" w:eastAsia="宋体" w:hAnsi="宋体" w:hint="eastAsia"/>
          <w:sz w:val="18"/>
          <w:szCs w:val="18"/>
        </w:rPr>
        <w:t>年任职分公司人力资源部经理至今</w:t>
      </w:r>
    </w:p>
    <w:p w:rsidR="0022467A" w:rsidRDefault="0022467A">
      <w:pPr>
        <w:jc w:val="left"/>
        <w:rPr>
          <w:rFonts w:ascii="宋体" w:eastAsia="宋体" w:hAnsi="宋体"/>
          <w:sz w:val="18"/>
          <w:szCs w:val="18"/>
        </w:rPr>
      </w:pPr>
    </w:p>
    <w:p w:rsidR="0022467A" w:rsidRDefault="005E0D3A">
      <w:pPr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企业</w:t>
      </w:r>
      <w:r>
        <w:rPr>
          <w:rFonts w:ascii="宋体" w:eastAsia="宋体" w:hAnsi="宋体" w:hint="eastAsia"/>
          <w:sz w:val="18"/>
          <w:szCs w:val="18"/>
        </w:rPr>
        <w:t>简介：</w:t>
      </w:r>
    </w:p>
    <w:p w:rsidR="0022467A" w:rsidRDefault="0022467A">
      <w:pPr>
        <w:jc w:val="left"/>
        <w:rPr>
          <w:rFonts w:ascii="宋体" w:eastAsia="宋体" w:hAnsi="宋体"/>
          <w:sz w:val="18"/>
          <w:szCs w:val="18"/>
        </w:rPr>
      </w:pPr>
    </w:p>
    <w:p w:rsidR="0022467A" w:rsidRDefault="005E0D3A">
      <w:pPr>
        <w:jc w:val="center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中国平安保险（集团）股份有限公司</w:t>
      </w:r>
    </w:p>
    <w:p w:rsidR="0022467A" w:rsidRDefault="005E0D3A">
      <w:pPr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noProof/>
          <w:sz w:val="18"/>
          <w:szCs w:val="18"/>
        </w:rPr>
        <w:drawing>
          <wp:inline distT="0" distB="0" distL="0" distR="0">
            <wp:extent cx="5274310" cy="2428875"/>
            <wp:effectExtent l="0" t="0" r="2540" b="9525"/>
            <wp:docPr id="4" name="图片 4" descr="D:\Users\lijun410\Desktop\about_pic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Users\lijun410\Desktop\about_pic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67A" w:rsidRDefault="005E0D3A">
      <w:pPr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中国平安保险（集团）股份有限公司（以下简称</w:t>
      </w:r>
      <w:r>
        <w:rPr>
          <w:rFonts w:ascii="宋体" w:eastAsia="宋体" w:hAnsi="宋体"/>
          <w:sz w:val="18"/>
          <w:szCs w:val="18"/>
        </w:rPr>
        <w:t>“</w:t>
      </w:r>
      <w:r>
        <w:rPr>
          <w:rFonts w:ascii="宋体" w:eastAsia="宋体" w:hAnsi="宋体"/>
          <w:sz w:val="18"/>
          <w:szCs w:val="18"/>
        </w:rPr>
        <w:t>中国平安</w:t>
      </w:r>
      <w:r>
        <w:rPr>
          <w:rFonts w:ascii="宋体" w:eastAsia="宋体" w:hAnsi="宋体"/>
          <w:sz w:val="18"/>
          <w:szCs w:val="18"/>
        </w:rPr>
        <w:t>”</w:t>
      </w:r>
      <w:r>
        <w:rPr>
          <w:rFonts w:ascii="宋体" w:eastAsia="宋体" w:hAnsi="宋体"/>
          <w:sz w:val="18"/>
          <w:szCs w:val="18"/>
        </w:rPr>
        <w:t>，</w:t>
      </w:r>
      <w:r>
        <w:rPr>
          <w:rFonts w:ascii="宋体" w:eastAsia="宋体" w:hAnsi="宋体"/>
          <w:sz w:val="18"/>
          <w:szCs w:val="18"/>
        </w:rPr>
        <w:t>“</w:t>
      </w:r>
      <w:r>
        <w:rPr>
          <w:rFonts w:ascii="宋体" w:eastAsia="宋体" w:hAnsi="宋体"/>
          <w:sz w:val="18"/>
          <w:szCs w:val="18"/>
        </w:rPr>
        <w:t>公司</w:t>
      </w:r>
      <w:r>
        <w:rPr>
          <w:rFonts w:ascii="宋体" w:eastAsia="宋体" w:hAnsi="宋体"/>
          <w:sz w:val="18"/>
          <w:szCs w:val="18"/>
        </w:rPr>
        <w:t>”</w:t>
      </w:r>
      <w:r>
        <w:rPr>
          <w:rFonts w:ascii="宋体" w:eastAsia="宋体" w:hAnsi="宋体"/>
          <w:sz w:val="18"/>
          <w:szCs w:val="18"/>
        </w:rPr>
        <w:t>，</w:t>
      </w:r>
      <w:r>
        <w:rPr>
          <w:rFonts w:ascii="宋体" w:eastAsia="宋体" w:hAnsi="宋体"/>
          <w:sz w:val="18"/>
          <w:szCs w:val="18"/>
        </w:rPr>
        <w:t>“</w:t>
      </w:r>
      <w:r>
        <w:rPr>
          <w:rFonts w:ascii="宋体" w:eastAsia="宋体" w:hAnsi="宋体"/>
          <w:sz w:val="18"/>
          <w:szCs w:val="18"/>
        </w:rPr>
        <w:t>集团</w:t>
      </w:r>
      <w:r>
        <w:rPr>
          <w:rFonts w:ascii="宋体" w:eastAsia="宋体" w:hAnsi="宋体"/>
          <w:sz w:val="18"/>
          <w:szCs w:val="18"/>
        </w:rPr>
        <w:t>”</w:t>
      </w:r>
      <w:r>
        <w:rPr>
          <w:rFonts w:ascii="宋体" w:eastAsia="宋体" w:hAnsi="宋体"/>
          <w:sz w:val="18"/>
          <w:szCs w:val="18"/>
        </w:rPr>
        <w:t>）于</w:t>
      </w:r>
      <w:r>
        <w:rPr>
          <w:rFonts w:ascii="宋体" w:eastAsia="宋体" w:hAnsi="宋体"/>
          <w:sz w:val="18"/>
          <w:szCs w:val="18"/>
        </w:rPr>
        <w:t>1988</w:t>
      </w:r>
      <w:r>
        <w:rPr>
          <w:rFonts w:ascii="宋体" w:eastAsia="宋体" w:hAnsi="宋体"/>
          <w:sz w:val="18"/>
          <w:szCs w:val="18"/>
        </w:rPr>
        <w:t>年诞生于深圳蛇口，是中国第一家股份制保险企业，至今已发展成为融保险、银行、投资三大主营业务为一体、核心金融与互联网金融业务并行发展的个人金融生活服务集团之一</w:t>
      </w:r>
      <w:r>
        <w:rPr>
          <w:rFonts w:ascii="宋体" w:eastAsia="宋体" w:hAnsi="宋体"/>
          <w:sz w:val="18"/>
          <w:szCs w:val="18"/>
        </w:rPr>
        <w:t>。公司为香港联合交易所主板及上海证券交易所两地上市公司，股票代码分别为</w:t>
      </w:r>
      <w:r>
        <w:rPr>
          <w:rFonts w:ascii="宋体" w:eastAsia="宋体" w:hAnsi="宋体"/>
          <w:sz w:val="18"/>
          <w:szCs w:val="18"/>
        </w:rPr>
        <w:t>2318</w:t>
      </w:r>
      <w:r>
        <w:rPr>
          <w:rFonts w:ascii="宋体" w:eastAsia="宋体" w:hAnsi="宋体"/>
          <w:sz w:val="18"/>
          <w:szCs w:val="18"/>
        </w:rPr>
        <w:t>和</w:t>
      </w:r>
      <w:r>
        <w:rPr>
          <w:rFonts w:ascii="宋体" w:eastAsia="宋体" w:hAnsi="宋体"/>
          <w:sz w:val="18"/>
          <w:szCs w:val="18"/>
        </w:rPr>
        <w:t>601318</w:t>
      </w:r>
      <w:r>
        <w:rPr>
          <w:rFonts w:ascii="宋体" w:eastAsia="宋体" w:hAnsi="宋体"/>
          <w:sz w:val="18"/>
          <w:szCs w:val="18"/>
        </w:rPr>
        <w:t>。</w:t>
      </w:r>
      <w:r>
        <w:rPr>
          <w:rFonts w:ascii="宋体" w:eastAsia="宋体" w:hAnsi="宋体" w:hint="eastAsia"/>
          <w:sz w:val="18"/>
          <w:szCs w:val="18"/>
        </w:rPr>
        <w:t xml:space="preserve">   </w:t>
      </w:r>
    </w:p>
    <w:p w:rsidR="0022467A" w:rsidRDefault="005E0D3A">
      <w:pPr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中国平安在</w:t>
      </w:r>
      <w:r>
        <w:rPr>
          <w:rFonts w:ascii="宋体" w:eastAsia="宋体" w:hAnsi="宋体"/>
          <w:sz w:val="18"/>
          <w:szCs w:val="18"/>
        </w:rPr>
        <w:t>2017</w:t>
      </w:r>
      <w:r>
        <w:rPr>
          <w:rFonts w:ascii="宋体" w:eastAsia="宋体" w:hAnsi="宋体"/>
          <w:sz w:val="18"/>
          <w:szCs w:val="18"/>
        </w:rPr>
        <w:t>年《福布斯》</w:t>
      </w:r>
      <w:r>
        <w:rPr>
          <w:rFonts w:ascii="宋体" w:eastAsia="宋体" w:hAnsi="宋体"/>
          <w:sz w:val="18"/>
          <w:szCs w:val="18"/>
        </w:rPr>
        <w:t>“</w:t>
      </w:r>
      <w:r>
        <w:rPr>
          <w:rFonts w:ascii="宋体" w:eastAsia="宋体" w:hAnsi="宋体"/>
          <w:sz w:val="18"/>
          <w:szCs w:val="18"/>
        </w:rPr>
        <w:t>全球上市公司</w:t>
      </w:r>
      <w:r>
        <w:rPr>
          <w:rFonts w:ascii="宋体" w:eastAsia="宋体" w:hAnsi="宋体"/>
          <w:sz w:val="18"/>
          <w:szCs w:val="18"/>
        </w:rPr>
        <w:t>2000</w:t>
      </w:r>
      <w:r>
        <w:rPr>
          <w:rFonts w:ascii="宋体" w:eastAsia="宋体" w:hAnsi="宋体"/>
          <w:sz w:val="18"/>
          <w:szCs w:val="18"/>
        </w:rPr>
        <w:t>强</w:t>
      </w:r>
      <w:r>
        <w:rPr>
          <w:rFonts w:ascii="宋体" w:eastAsia="宋体" w:hAnsi="宋体"/>
          <w:sz w:val="18"/>
          <w:szCs w:val="18"/>
        </w:rPr>
        <w:t>”</w:t>
      </w:r>
      <w:r>
        <w:rPr>
          <w:rFonts w:ascii="宋体" w:eastAsia="宋体" w:hAnsi="宋体"/>
          <w:sz w:val="18"/>
          <w:szCs w:val="18"/>
        </w:rPr>
        <w:t>中名列第</w:t>
      </w:r>
      <w:r>
        <w:rPr>
          <w:rFonts w:ascii="宋体" w:eastAsia="宋体" w:hAnsi="宋体"/>
          <w:sz w:val="18"/>
          <w:szCs w:val="18"/>
        </w:rPr>
        <w:t>16</w:t>
      </w:r>
      <w:r>
        <w:rPr>
          <w:rFonts w:ascii="宋体" w:eastAsia="宋体" w:hAnsi="宋体"/>
          <w:sz w:val="18"/>
          <w:szCs w:val="18"/>
        </w:rPr>
        <w:t>位，居全球多元化保险企业第一；美国《财富》世界</w:t>
      </w:r>
      <w:r>
        <w:rPr>
          <w:rFonts w:ascii="宋体" w:eastAsia="宋体" w:hAnsi="宋体"/>
          <w:sz w:val="18"/>
          <w:szCs w:val="18"/>
        </w:rPr>
        <w:t>500</w:t>
      </w:r>
      <w:r>
        <w:rPr>
          <w:rFonts w:ascii="宋体" w:eastAsia="宋体" w:hAnsi="宋体"/>
          <w:sz w:val="18"/>
          <w:szCs w:val="18"/>
        </w:rPr>
        <w:t>强第</w:t>
      </w:r>
      <w:r>
        <w:rPr>
          <w:rFonts w:ascii="宋体" w:eastAsia="宋体" w:hAnsi="宋体"/>
          <w:sz w:val="18"/>
          <w:szCs w:val="18"/>
        </w:rPr>
        <w:t>39</w:t>
      </w:r>
      <w:r>
        <w:rPr>
          <w:rFonts w:ascii="宋体" w:eastAsia="宋体" w:hAnsi="宋体"/>
          <w:sz w:val="18"/>
          <w:szCs w:val="18"/>
        </w:rPr>
        <w:t>位，并蝉联中国内地混合所有制企业第一；除此之外，在英国</w:t>
      </w:r>
      <w:r>
        <w:rPr>
          <w:rFonts w:ascii="宋体" w:eastAsia="宋体" w:hAnsi="宋体"/>
          <w:sz w:val="18"/>
          <w:szCs w:val="18"/>
        </w:rPr>
        <w:t>WPP</w:t>
      </w:r>
      <w:r>
        <w:rPr>
          <w:rFonts w:ascii="宋体" w:eastAsia="宋体" w:hAnsi="宋体"/>
          <w:sz w:val="18"/>
          <w:szCs w:val="18"/>
        </w:rPr>
        <w:t>集团旗下</w:t>
      </w:r>
      <w:proofErr w:type="spellStart"/>
      <w:r>
        <w:rPr>
          <w:rFonts w:ascii="宋体" w:eastAsia="宋体" w:hAnsi="宋体"/>
          <w:sz w:val="18"/>
          <w:szCs w:val="18"/>
        </w:rPr>
        <w:t>Millward</w:t>
      </w:r>
      <w:proofErr w:type="spellEnd"/>
      <w:r>
        <w:rPr>
          <w:rFonts w:ascii="宋体" w:eastAsia="宋体" w:hAnsi="宋体"/>
          <w:sz w:val="18"/>
          <w:szCs w:val="18"/>
        </w:rPr>
        <w:t xml:space="preserve"> Brown</w:t>
      </w:r>
      <w:r>
        <w:rPr>
          <w:rFonts w:ascii="宋体" w:eastAsia="宋体" w:hAnsi="宋体"/>
          <w:sz w:val="18"/>
          <w:szCs w:val="18"/>
        </w:rPr>
        <w:t>公布的</w:t>
      </w:r>
      <w:r>
        <w:rPr>
          <w:rFonts w:ascii="宋体" w:eastAsia="宋体" w:hAnsi="宋体"/>
          <w:sz w:val="18"/>
          <w:szCs w:val="18"/>
        </w:rPr>
        <w:t>2017“BrandZTM</w:t>
      </w:r>
      <w:r>
        <w:rPr>
          <w:rFonts w:ascii="宋体" w:eastAsia="宋体" w:hAnsi="宋体"/>
          <w:sz w:val="18"/>
          <w:szCs w:val="18"/>
        </w:rPr>
        <w:t>最具价值中国品牌</w:t>
      </w:r>
      <w:r>
        <w:rPr>
          <w:rFonts w:ascii="宋体" w:eastAsia="宋体" w:hAnsi="宋体"/>
          <w:sz w:val="18"/>
          <w:szCs w:val="18"/>
        </w:rPr>
        <w:t>100</w:t>
      </w:r>
      <w:r>
        <w:rPr>
          <w:rFonts w:ascii="宋体" w:eastAsia="宋体" w:hAnsi="宋体"/>
          <w:sz w:val="18"/>
          <w:szCs w:val="18"/>
        </w:rPr>
        <w:t>强</w:t>
      </w:r>
      <w:r>
        <w:rPr>
          <w:rFonts w:ascii="宋体" w:eastAsia="宋体" w:hAnsi="宋体"/>
          <w:sz w:val="18"/>
          <w:szCs w:val="18"/>
        </w:rPr>
        <w:t>”</w:t>
      </w:r>
      <w:r>
        <w:rPr>
          <w:rFonts w:ascii="宋体" w:eastAsia="宋体" w:hAnsi="宋体"/>
          <w:sz w:val="18"/>
          <w:szCs w:val="18"/>
        </w:rPr>
        <w:t>及</w:t>
      </w:r>
      <w:r>
        <w:rPr>
          <w:rFonts w:ascii="宋体" w:eastAsia="宋体" w:hAnsi="宋体"/>
          <w:sz w:val="18"/>
          <w:szCs w:val="18"/>
        </w:rPr>
        <w:t>“</w:t>
      </w:r>
      <w:r>
        <w:rPr>
          <w:rFonts w:ascii="宋体" w:eastAsia="宋体" w:hAnsi="宋体"/>
          <w:sz w:val="18"/>
          <w:szCs w:val="18"/>
        </w:rPr>
        <w:t>全球品牌</w:t>
      </w:r>
      <w:r>
        <w:rPr>
          <w:rFonts w:ascii="宋体" w:eastAsia="宋体" w:hAnsi="宋体"/>
          <w:sz w:val="18"/>
          <w:szCs w:val="18"/>
        </w:rPr>
        <w:t>100</w:t>
      </w:r>
      <w:r>
        <w:rPr>
          <w:rFonts w:ascii="宋体" w:eastAsia="宋体" w:hAnsi="宋体"/>
          <w:sz w:val="18"/>
          <w:szCs w:val="18"/>
        </w:rPr>
        <w:t>强</w:t>
      </w:r>
      <w:r>
        <w:rPr>
          <w:rFonts w:ascii="宋体" w:eastAsia="宋体" w:hAnsi="宋体"/>
          <w:sz w:val="18"/>
          <w:szCs w:val="18"/>
        </w:rPr>
        <w:t>”</w:t>
      </w:r>
      <w:r>
        <w:rPr>
          <w:rFonts w:ascii="宋体" w:eastAsia="宋体" w:hAnsi="宋体"/>
          <w:sz w:val="18"/>
          <w:szCs w:val="18"/>
        </w:rPr>
        <w:t>中，分別排名第</w:t>
      </w:r>
      <w:r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/>
          <w:sz w:val="18"/>
          <w:szCs w:val="18"/>
        </w:rPr>
        <w:t>位及第</w:t>
      </w:r>
      <w:r>
        <w:rPr>
          <w:rFonts w:ascii="宋体" w:eastAsia="宋体" w:hAnsi="宋体"/>
          <w:sz w:val="18"/>
          <w:szCs w:val="18"/>
        </w:rPr>
        <w:t>61</w:t>
      </w:r>
      <w:r>
        <w:rPr>
          <w:rFonts w:ascii="宋体" w:eastAsia="宋体" w:hAnsi="宋体"/>
          <w:sz w:val="18"/>
          <w:szCs w:val="18"/>
        </w:rPr>
        <w:t>位；在</w:t>
      </w:r>
      <w:r>
        <w:rPr>
          <w:rFonts w:ascii="宋体" w:eastAsia="宋体" w:hAnsi="宋体"/>
          <w:sz w:val="18"/>
          <w:szCs w:val="18"/>
        </w:rPr>
        <w:t>Brand Finance</w:t>
      </w:r>
      <w:r>
        <w:rPr>
          <w:rFonts w:ascii="宋体" w:eastAsia="宋体" w:hAnsi="宋体"/>
          <w:sz w:val="18"/>
          <w:szCs w:val="18"/>
        </w:rPr>
        <w:t>发布的</w:t>
      </w:r>
      <w:r>
        <w:rPr>
          <w:rFonts w:ascii="宋体" w:eastAsia="宋体" w:hAnsi="宋体"/>
          <w:sz w:val="18"/>
          <w:szCs w:val="18"/>
        </w:rPr>
        <w:t>“2018</w:t>
      </w:r>
      <w:r>
        <w:rPr>
          <w:rFonts w:ascii="宋体" w:eastAsia="宋体" w:hAnsi="宋体"/>
          <w:sz w:val="18"/>
          <w:szCs w:val="18"/>
        </w:rPr>
        <w:t>年全球最具价值保险品牌</w:t>
      </w:r>
      <w:r>
        <w:rPr>
          <w:rFonts w:ascii="宋体" w:eastAsia="宋体" w:hAnsi="宋体"/>
          <w:sz w:val="18"/>
          <w:szCs w:val="18"/>
        </w:rPr>
        <w:t>100</w:t>
      </w:r>
      <w:r>
        <w:rPr>
          <w:rFonts w:ascii="宋体" w:eastAsia="宋体" w:hAnsi="宋体"/>
          <w:sz w:val="18"/>
          <w:szCs w:val="18"/>
        </w:rPr>
        <w:t>强</w:t>
      </w:r>
      <w:r>
        <w:rPr>
          <w:rFonts w:ascii="宋体" w:eastAsia="宋体" w:hAnsi="宋体"/>
          <w:sz w:val="18"/>
          <w:szCs w:val="18"/>
        </w:rPr>
        <w:t>”</w:t>
      </w:r>
      <w:r>
        <w:rPr>
          <w:rFonts w:ascii="宋体" w:eastAsia="宋体" w:hAnsi="宋体"/>
          <w:sz w:val="18"/>
          <w:szCs w:val="18"/>
        </w:rPr>
        <w:t>排行榜中，再度荣膺全球保险品牌第一位。在全球最大品牌咨询公司</w:t>
      </w:r>
      <w:proofErr w:type="spellStart"/>
      <w:r>
        <w:rPr>
          <w:rFonts w:ascii="宋体" w:eastAsia="宋体" w:hAnsi="宋体"/>
          <w:sz w:val="18"/>
          <w:szCs w:val="18"/>
        </w:rPr>
        <w:t>Interbrand</w:t>
      </w:r>
      <w:proofErr w:type="spellEnd"/>
      <w:r>
        <w:rPr>
          <w:rFonts w:ascii="宋体" w:eastAsia="宋体" w:hAnsi="宋体"/>
          <w:sz w:val="18"/>
          <w:szCs w:val="18"/>
        </w:rPr>
        <w:t>发布的</w:t>
      </w:r>
      <w:r>
        <w:rPr>
          <w:rFonts w:ascii="宋体" w:eastAsia="宋体" w:hAnsi="宋体"/>
          <w:sz w:val="18"/>
          <w:szCs w:val="18"/>
        </w:rPr>
        <w:t>“2017</w:t>
      </w:r>
      <w:r>
        <w:rPr>
          <w:rFonts w:ascii="宋体" w:eastAsia="宋体" w:hAnsi="宋体"/>
          <w:sz w:val="18"/>
          <w:szCs w:val="18"/>
        </w:rPr>
        <w:t>年最佳中国品牌排行榜</w:t>
      </w:r>
      <w:r>
        <w:rPr>
          <w:rFonts w:ascii="宋体" w:eastAsia="宋体" w:hAnsi="宋体"/>
          <w:sz w:val="18"/>
          <w:szCs w:val="18"/>
        </w:rPr>
        <w:t>”</w:t>
      </w:r>
      <w:r>
        <w:rPr>
          <w:rFonts w:ascii="宋体" w:eastAsia="宋体" w:hAnsi="宋体"/>
          <w:sz w:val="18"/>
          <w:szCs w:val="18"/>
        </w:rPr>
        <w:t>中，名列第六位，并蝉联中国保险业第一品牌。</w:t>
      </w:r>
    </w:p>
    <w:p w:rsidR="0022467A" w:rsidRDefault="0022467A">
      <w:pPr>
        <w:jc w:val="left"/>
        <w:rPr>
          <w:rFonts w:ascii="宋体" w:eastAsia="宋体" w:hAnsi="宋体"/>
          <w:sz w:val="18"/>
          <w:szCs w:val="18"/>
        </w:rPr>
      </w:pPr>
    </w:p>
    <w:sectPr w:rsidR="00224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59"/>
    <w:rsid w:val="00074970"/>
    <w:rsid w:val="0022467A"/>
    <w:rsid w:val="002E3DB4"/>
    <w:rsid w:val="0036710D"/>
    <w:rsid w:val="003B1BE8"/>
    <w:rsid w:val="003E6A94"/>
    <w:rsid w:val="004319DE"/>
    <w:rsid w:val="00544FC8"/>
    <w:rsid w:val="0056065B"/>
    <w:rsid w:val="005E0D3A"/>
    <w:rsid w:val="00795259"/>
    <w:rsid w:val="007D509E"/>
    <w:rsid w:val="007E3080"/>
    <w:rsid w:val="008520FF"/>
    <w:rsid w:val="008B7A1A"/>
    <w:rsid w:val="00917AC5"/>
    <w:rsid w:val="009974A5"/>
    <w:rsid w:val="009D4B06"/>
    <w:rsid w:val="00B270F0"/>
    <w:rsid w:val="00BC0532"/>
    <w:rsid w:val="00D010B6"/>
    <w:rsid w:val="00D30D28"/>
    <w:rsid w:val="00D679BC"/>
    <w:rsid w:val="00D94732"/>
    <w:rsid w:val="00DB1927"/>
    <w:rsid w:val="00EC2EB9"/>
    <w:rsid w:val="00F031B2"/>
    <w:rsid w:val="00F46059"/>
    <w:rsid w:val="00F83D00"/>
    <w:rsid w:val="00F94604"/>
    <w:rsid w:val="00FE5CD3"/>
    <w:rsid w:val="00FF7794"/>
    <w:rsid w:val="011757C5"/>
    <w:rsid w:val="016916F3"/>
    <w:rsid w:val="30ED3A4D"/>
    <w:rsid w:val="44794B81"/>
    <w:rsid w:val="4C4F0F15"/>
    <w:rsid w:val="6A231ACA"/>
    <w:rsid w:val="6C8E514D"/>
    <w:rsid w:val="751B6D8A"/>
    <w:rsid w:val="7C78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32E691"/>
  <w15:docId w15:val="{F8F67E4D-1417-49BD-91C1-E74D072C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 wendy</dc:creator>
  <cp:lastModifiedBy>lenovo</cp:lastModifiedBy>
  <cp:revision>66</cp:revision>
  <dcterms:created xsi:type="dcterms:W3CDTF">2019-04-25T13:54:00Z</dcterms:created>
  <dcterms:modified xsi:type="dcterms:W3CDTF">2019-04-30T14:45:00Z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