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4153" w14:textId="1C17F35A" w:rsidR="00894EFE" w:rsidRPr="007267F6" w:rsidRDefault="007267F6" w:rsidP="007267F6">
      <w:pPr>
        <w:tabs>
          <w:tab w:val="left" w:pos="8789"/>
        </w:tabs>
        <w:snapToGrid w:val="0"/>
        <w:jc w:val="center"/>
        <w:rPr>
          <w:rFonts w:ascii="方正小标宋简体" w:eastAsia="方正小标宋简体" w:hAnsi="Calibri" w:cs="宋体"/>
          <w:kern w:val="0"/>
          <w:sz w:val="44"/>
          <w:szCs w:val="44"/>
        </w:rPr>
      </w:pPr>
      <w:r w:rsidRPr="007267F6">
        <w:rPr>
          <w:rFonts w:ascii="方正小标宋简体" w:eastAsia="方正小标宋简体" w:hAnsi="Calibri" w:cs="宋体" w:hint="eastAsia"/>
          <w:kern w:val="0"/>
          <w:sz w:val="44"/>
          <w:szCs w:val="44"/>
        </w:rPr>
        <w:t>2024年度陕西高等学校科学技术研究优秀成果</w:t>
      </w:r>
      <w:r w:rsidR="00B46BC7">
        <w:rPr>
          <w:rFonts w:ascii="方正小标宋简体" w:eastAsia="方正小标宋简体" w:hAnsi="Calibri" w:cs="宋体" w:hint="eastAsia"/>
          <w:kern w:val="0"/>
          <w:sz w:val="44"/>
          <w:szCs w:val="44"/>
        </w:rPr>
        <w:t>认定</w:t>
      </w:r>
      <w:r>
        <w:rPr>
          <w:rFonts w:ascii="方正小标宋简体" w:eastAsia="方正小标宋简体" w:hAnsi="Calibri" w:cs="宋体" w:hint="eastAsia"/>
          <w:kern w:val="0"/>
          <w:sz w:val="44"/>
          <w:szCs w:val="44"/>
        </w:rPr>
        <w:t>推荐成果信息表</w:t>
      </w:r>
    </w:p>
    <w:tbl>
      <w:tblPr>
        <w:tblW w:w="15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7"/>
        <w:gridCol w:w="1102"/>
        <w:gridCol w:w="1076"/>
        <w:gridCol w:w="142"/>
        <w:gridCol w:w="966"/>
        <w:gridCol w:w="1000"/>
        <w:gridCol w:w="727"/>
        <w:gridCol w:w="456"/>
        <w:gridCol w:w="1234"/>
        <w:gridCol w:w="861"/>
        <w:gridCol w:w="567"/>
        <w:gridCol w:w="426"/>
        <w:gridCol w:w="1275"/>
        <w:gridCol w:w="851"/>
        <w:gridCol w:w="567"/>
        <w:gridCol w:w="425"/>
        <w:gridCol w:w="567"/>
        <w:gridCol w:w="425"/>
        <w:gridCol w:w="567"/>
        <w:gridCol w:w="567"/>
        <w:gridCol w:w="483"/>
      </w:tblGrid>
      <w:tr w:rsidR="00894EFE" w14:paraId="3FA32826" w14:textId="77777777">
        <w:trPr>
          <w:trHeight w:val="353"/>
          <w:jc w:val="center"/>
        </w:trPr>
        <w:tc>
          <w:tcPr>
            <w:tcW w:w="1597" w:type="dxa"/>
            <w:tcBorders>
              <w:bottom w:val="single" w:sz="4" w:space="0" w:color="auto"/>
            </w:tcBorders>
            <w:vAlign w:val="center"/>
          </w:tcPr>
          <w:p w14:paraId="42CAE9D7" w14:textId="77777777" w:rsidR="00894EFE" w:rsidRDefault="00000000">
            <w:pPr>
              <w:spacing w:line="320" w:lineRule="exact"/>
              <w:jc w:val="center"/>
              <w:rPr>
                <w:b/>
                <w:spacing w:val="-10"/>
                <w:szCs w:val="21"/>
              </w:rPr>
            </w:pPr>
            <w:r>
              <w:rPr>
                <w:rFonts w:hint="eastAsia"/>
                <w:b/>
                <w:spacing w:val="-10"/>
                <w:szCs w:val="21"/>
              </w:rPr>
              <w:t>成果</w:t>
            </w:r>
            <w:r>
              <w:rPr>
                <w:b/>
                <w:spacing w:val="-10"/>
                <w:szCs w:val="21"/>
              </w:rPr>
              <w:t>名称</w:t>
            </w:r>
          </w:p>
        </w:tc>
        <w:tc>
          <w:tcPr>
            <w:tcW w:w="14284" w:type="dxa"/>
            <w:gridSpan w:val="20"/>
            <w:tcBorders>
              <w:bottom w:val="single" w:sz="4" w:space="0" w:color="auto"/>
            </w:tcBorders>
            <w:vAlign w:val="center"/>
          </w:tcPr>
          <w:p w14:paraId="7D79AB07" w14:textId="0F4EEC68" w:rsidR="00894EFE" w:rsidRDefault="007267F6">
            <w:pPr>
              <w:spacing w:line="320" w:lineRule="exact"/>
              <w:jc w:val="center"/>
              <w:rPr>
                <w:szCs w:val="21"/>
              </w:rPr>
            </w:pPr>
            <w:r w:rsidRPr="007267F6">
              <w:rPr>
                <w:rFonts w:hint="eastAsia"/>
                <w:szCs w:val="21"/>
              </w:rPr>
              <w:t>高次多智能体系统智能协同控制方法及应用研究</w:t>
            </w:r>
          </w:p>
        </w:tc>
      </w:tr>
      <w:tr w:rsidR="00894EFE" w14:paraId="5C0507DC" w14:textId="77777777">
        <w:trPr>
          <w:trHeight w:val="353"/>
          <w:jc w:val="center"/>
        </w:trPr>
        <w:tc>
          <w:tcPr>
            <w:tcW w:w="1597" w:type="dxa"/>
            <w:tcBorders>
              <w:bottom w:val="single" w:sz="4" w:space="0" w:color="auto"/>
            </w:tcBorders>
            <w:vAlign w:val="center"/>
          </w:tcPr>
          <w:p w14:paraId="71481657" w14:textId="77777777" w:rsidR="00894EFE" w:rsidRDefault="00000000">
            <w:pPr>
              <w:spacing w:line="320" w:lineRule="exact"/>
              <w:jc w:val="center"/>
              <w:rPr>
                <w:b/>
                <w:spacing w:val="-10"/>
                <w:szCs w:val="21"/>
              </w:rPr>
            </w:pPr>
            <w:r>
              <w:rPr>
                <w:rFonts w:hint="eastAsia"/>
                <w:b/>
                <w:spacing w:val="-10"/>
                <w:szCs w:val="21"/>
              </w:rPr>
              <w:t>申报</w:t>
            </w:r>
            <w:r>
              <w:rPr>
                <w:b/>
                <w:spacing w:val="-10"/>
                <w:szCs w:val="21"/>
              </w:rPr>
              <w:t>类别</w:t>
            </w:r>
          </w:p>
        </w:tc>
        <w:tc>
          <w:tcPr>
            <w:tcW w:w="2320" w:type="dxa"/>
            <w:gridSpan w:val="3"/>
            <w:tcBorders>
              <w:bottom w:val="single" w:sz="4" w:space="0" w:color="auto"/>
            </w:tcBorders>
            <w:vAlign w:val="center"/>
          </w:tcPr>
          <w:p w14:paraId="758DEDF4" w14:textId="58C372FF" w:rsidR="00894EFE" w:rsidRDefault="007267F6">
            <w:pPr>
              <w:spacing w:line="320" w:lineRule="exact"/>
              <w:jc w:val="center"/>
              <w:rPr>
                <w:szCs w:val="21"/>
              </w:rPr>
            </w:pPr>
            <w:r w:rsidRPr="007267F6">
              <w:rPr>
                <w:rFonts w:hint="eastAsia"/>
                <w:szCs w:val="21"/>
              </w:rPr>
              <w:t>基础研究、应用基础研究类</w:t>
            </w:r>
          </w:p>
        </w:tc>
        <w:tc>
          <w:tcPr>
            <w:tcW w:w="2693" w:type="dxa"/>
            <w:gridSpan w:val="3"/>
            <w:tcBorders>
              <w:bottom w:val="single" w:sz="4" w:space="0" w:color="auto"/>
            </w:tcBorders>
            <w:vAlign w:val="center"/>
          </w:tcPr>
          <w:p w14:paraId="60EEAEA3" w14:textId="77777777" w:rsidR="00894EFE" w:rsidRDefault="00000000">
            <w:pPr>
              <w:spacing w:line="320" w:lineRule="exact"/>
              <w:jc w:val="center"/>
              <w:rPr>
                <w:szCs w:val="21"/>
              </w:rPr>
            </w:pPr>
            <w:r>
              <w:rPr>
                <w:rFonts w:hint="eastAsia"/>
                <w:b/>
                <w:spacing w:val="-10"/>
                <w:szCs w:val="21"/>
              </w:rPr>
              <w:t>申报等级</w:t>
            </w:r>
          </w:p>
        </w:tc>
        <w:tc>
          <w:tcPr>
            <w:tcW w:w="3118" w:type="dxa"/>
            <w:gridSpan w:val="4"/>
            <w:tcBorders>
              <w:bottom w:val="single" w:sz="4" w:space="0" w:color="auto"/>
            </w:tcBorders>
            <w:vAlign w:val="center"/>
          </w:tcPr>
          <w:p w14:paraId="3FAE8CF0" w14:textId="035B3E2E" w:rsidR="00894EFE" w:rsidRDefault="007267F6">
            <w:pPr>
              <w:spacing w:line="320" w:lineRule="exact"/>
              <w:jc w:val="center"/>
              <w:rPr>
                <w:szCs w:val="21"/>
              </w:rPr>
            </w:pPr>
            <w:r>
              <w:rPr>
                <w:rFonts w:hint="eastAsia"/>
                <w:szCs w:val="21"/>
              </w:rPr>
              <w:t>一等奖</w:t>
            </w:r>
          </w:p>
        </w:tc>
        <w:tc>
          <w:tcPr>
            <w:tcW w:w="3119" w:type="dxa"/>
            <w:gridSpan w:val="4"/>
            <w:tcBorders>
              <w:bottom w:val="single" w:sz="4" w:space="0" w:color="auto"/>
            </w:tcBorders>
            <w:vAlign w:val="center"/>
          </w:tcPr>
          <w:p w14:paraId="2661B858" w14:textId="77777777" w:rsidR="00894EFE" w:rsidRDefault="00000000">
            <w:pPr>
              <w:spacing w:line="320" w:lineRule="exact"/>
              <w:jc w:val="center"/>
              <w:rPr>
                <w:szCs w:val="21"/>
              </w:rPr>
            </w:pPr>
            <w:r>
              <w:rPr>
                <w:rFonts w:hint="eastAsia"/>
                <w:b/>
                <w:spacing w:val="-10"/>
                <w:szCs w:val="21"/>
              </w:rPr>
              <w:t>申报</w:t>
            </w:r>
            <w:r>
              <w:rPr>
                <w:b/>
                <w:spacing w:val="-10"/>
                <w:szCs w:val="21"/>
              </w:rPr>
              <w:t>分组</w:t>
            </w:r>
          </w:p>
        </w:tc>
        <w:tc>
          <w:tcPr>
            <w:tcW w:w="3034" w:type="dxa"/>
            <w:gridSpan w:val="6"/>
            <w:tcBorders>
              <w:bottom w:val="single" w:sz="4" w:space="0" w:color="auto"/>
            </w:tcBorders>
            <w:vAlign w:val="center"/>
          </w:tcPr>
          <w:p w14:paraId="0DE9C3B1" w14:textId="1B4B9043" w:rsidR="00894EFE" w:rsidRDefault="007267F6">
            <w:pPr>
              <w:spacing w:line="320" w:lineRule="exact"/>
              <w:jc w:val="center"/>
              <w:rPr>
                <w:szCs w:val="21"/>
              </w:rPr>
            </w:pPr>
            <w:r>
              <w:rPr>
                <w:rFonts w:hint="eastAsia"/>
                <w:szCs w:val="21"/>
              </w:rPr>
              <w:t>电子信息</w:t>
            </w:r>
          </w:p>
        </w:tc>
      </w:tr>
      <w:tr w:rsidR="00894EFE" w14:paraId="0A4FCC2A" w14:textId="77777777">
        <w:trPr>
          <w:trHeight w:val="773"/>
          <w:jc w:val="center"/>
        </w:trPr>
        <w:tc>
          <w:tcPr>
            <w:tcW w:w="1597" w:type="dxa"/>
            <w:vAlign w:val="center"/>
          </w:tcPr>
          <w:p w14:paraId="480B635B" w14:textId="77777777" w:rsidR="00894EFE" w:rsidRDefault="00000000">
            <w:pPr>
              <w:spacing w:line="320" w:lineRule="exact"/>
              <w:jc w:val="center"/>
              <w:rPr>
                <w:b/>
                <w:szCs w:val="21"/>
              </w:rPr>
            </w:pPr>
            <w:r>
              <w:rPr>
                <w:rFonts w:hint="eastAsia"/>
                <w:b/>
                <w:szCs w:val="21"/>
              </w:rPr>
              <w:t>成果简介</w:t>
            </w:r>
          </w:p>
        </w:tc>
        <w:tc>
          <w:tcPr>
            <w:tcW w:w="14284" w:type="dxa"/>
            <w:gridSpan w:val="20"/>
            <w:vAlign w:val="center"/>
          </w:tcPr>
          <w:p w14:paraId="7D31994A" w14:textId="3687C0AE" w:rsidR="007267F6" w:rsidRDefault="007267F6">
            <w:pPr>
              <w:spacing w:line="340" w:lineRule="exact"/>
              <w:ind w:left="91" w:firstLineChars="200" w:firstLine="420"/>
              <w:outlineLvl w:val="0"/>
            </w:pPr>
            <w:r>
              <w:rPr>
                <w:rFonts w:hint="eastAsia"/>
              </w:rPr>
              <w:t>本成果针对一类更广泛的高次多智能体系统，开展了</w:t>
            </w:r>
            <w:r w:rsidRPr="007267F6">
              <w:rPr>
                <w:rFonts w:hint="eastAsia"/>
              </w:rPr>
              <w:t>基于性能优化的智能自适应协同控制技术研究。围绕控制结构简化、未知控制增益保稳、动态性能提升、通信资源优化等核心问题开展了研究，解决了“高次多智能体系统控制器设计高计算量、多未知时变控制方向导致的闭环系统发散及其高增益、使用逼近结构引入额外自适应参数动态更新律造成的控制器设计高复杂度、连续通信引发的通信资源和控制资源高损耗”等难题。相关成果弥补了现有协同控制方法的技术缺陷，是对现有多智能体系统协同控制理论研究的一个强有力补充，对于实现高次多智能体系统的安全可靠应用转化以及帮助我国在世界上抢占群体智能的实用化与装备应用都具有十分重要的理论意义与实用价值。</w:t>
            </w:r>
          </w:p>
          <w:p w14:paraId="36EDBF5C" w14:textId="77777777" w:rsidR="00894EFE" w:rsidRDefault="00000000">
            <w:pPr>
              <w:spacing w:line="340" w:lineRule="exact"/>
              <w:ind w:left="91" w:firstLineChars="200" w:firstLine="420"/>
              <w:outlineLvl w:val="0"/>
            </w:pPr>
            <w:r>
              <w:t>（一）主要创新点</w:t>
            </w:r>
          </w:p>
          <w:p w14:paraId="59D2F553" w14:textId="3C11260C" w:rsidR="00894EFE" w:rsidRDefault="00000000">
            <w:pPr>
              <w:spacing w:line="340" w:lineRule="exact"/>
              <w:ind w:left="91" w:firstLineChars="200" w:firstLine="420"/>
              <w:outlineLvl w:val="0"/>
            </w:pPr>
            <w:r>
              <w:rPr>
                <w:rFonts w:hint="eastAsia"/>
              </w:rPr>
              <w:t>1.</w:t>
            </w:r>
            <w:r w:rsidR="007267F6">
              <w:rPr>
                <w:rFonts w:hint="eastAsia"/>
              </w:rPr>
              <w:t xml:space="preserve"> </w:t>
            </w:r>
            <w:r w:rsidR="007267F6" w:rsidRPr="007267F6">
              <w:rPr>
                <w:rFonts w:hint="eastAsia"/>
              </w:rPr>
              <w:t>创立了变量分离新工具，构建了普适性的增加幂次积分控制简约框架，提出了易解算、小计算量的强鲁棒自适应协同控制新方法，为强非线性高幂次项变量分离工具的开发开辟了新途径，为高次多智能体系统协同控制结构简化提供了新方案，为高次多智能体系统协同控制理论发展和应用转化提供了新思路</w:t>
            </w:r>
            <w:r>
              <w:rPr>
                <w:rFonts w:hint="eastAsia"/>
              </w:rPr>
              <w:t>。</w:t>
            </w:r>
          </w:p>
          <w:p w14:paraId="0D1A673E" w14:textId="424B334A" w:rsidR="00894EFE" w:rsidRDefault="00000000">
            <w:pPr>
              <w:spacing w:line="340" w:lineRule="exact"/>
              <w:ind w:left="91" w:firstLineChars="200" w:firstLine="420"/>
              <w:outlineLvl w:val="0"/>
            </w:pPr>
            <w:r>
              <w:rPr>
                <w:rFonts w:hint="eastAsia"/>
              </w:rPr>
              <w:t>2.</w:t>
            </w:r>
            <w:r w:rsidR="007267F6">
              <w:rPr>
                <w:rFonts w:hint="eastAsia"/>
              </w:rPr>
              <w:t xml:space="preserve"> </w:t>
            </w:r>
            <w:r w:rsidR="007267F6" w:rsidRPr="007267F6">
              <w:rPr>
                <w:rFonts w:hint="eastAsia"/>
              </w:rPr>
              <w:t>设计</w:t>
            </w:r>
            <w:r w:rsidR="007267F6">
              <w:rPr>
                <w:rFonts w:hint="eastAsia"/>
              </w:rPr>
              <w:t>了</w:t>
            </w:r>
            <w:r w:rsidR="007267F6" w:rsidRPr="007267F6">
              <w:rPr>
                <w:rFonts w:hint="eastAsia"/>
              </w:rPr>
              <w:t>新型混杂</w:t>
            </w:r>
            <w:r w:rsidR="007267F6" w:rsidRPr="007267F6">
              <w:rPr>
                <w:rFonts w:hint="eastAsia"/>
              </w:rPr>
              <w:t>Nussbaum</w:t>
            </w:r>
            <w:r w:rsidR="007267F6" w:rsidRPr="007267F6">
              <w:rPr>
                <w:rFonts w:hint="eastAsia"/>
              </w:rPr>
              <w:t>函数增益技术及动态逻辑切换机制，提出了保稳定、小学习量的多未知控制增益控制新方法，对于确保高次多智能体系统高稳定性具有重要意义</w:t>
            </w:r>
            <w:r>
              <w:rPr>
                <w:rFonts w:hint="eastAsia"/>
              </w:rPr>
              <w:t>。</w:t>
            </w:r>
          </w:p>
          <w:p w14:paraId="48F77330" w14:textId="05CE0210" w:rsidR="00894EFE" w:rsidRDefault="00000000">
            <w:pPr>
              <w:spacing w:line="340" w:lineRule="exact"/>
              <w:ind w:left="91" w:firstLineChars="200" w:firstLine="420"/>
              <w:outlineLvl w:val="0"/>
            </w:pPr>
            <w:r>
              <w:rPr>
                <w:rFonts w:hint="eastAsia"/>
              </w:rPr>
              <w:t>3.</w:t>
            </w:r>
            <w:r w:rsidR="007267F6">
              <w:t xml:space="preserve"> </w:t>
            </w:r>
            <w:r w:rsidR="007267F6" w:rsidRPr="007267F6">
              <w:rPr>
                <w:rFonts w:hint="eastAsia"/>
              </w:rPr>
              <w:t>提出了高精度、低复杂度的预设性能控制新方法，避免了使用逼近结构引入额外自适应参数动态更新律造成的控制器设计高复杂度的技术难题，对于保证高次多智能体系统的高可靠性具有重要意义</w:t>
            </w:r>
            <w:r>
              <w:rPr>
                <w:rFonts w:hint="eastAsia"/>
              </w:rPr>
              <w:t>。</w:t>
            </w:r>
          </w:p>
          <w:p w14:paraId="580AE515" w14:textId="4B31F60E" w:rsidR="00894EFE" w:rsidRDefault="00000000">
            <w:pPr>
              <w:spacing w:line="340" w:lineRule="exact"/>
              <w:ind w:left="91" w:firstLineChars="200" w:firstLine="420"/>
              <w:outlineLvl w:val="0"/>
            </w:pPr>
            <w:r>
              <w:rPr>
                <w:rFonts w:hint="eastAsia"/>
              </w:rPr>
              <w:t>4.</w:t>
            </w:r>
            <w:r w:rsidR="007267F6">
              <w:t xml:space="preserve"> </w:t>
            </w:r>
            <w:r w:rsidR="007267F6">
              <w:rPr>
                <w:rFonts w:hint="eastAsia"/>
              </w:rPr>
              <w:t>设计了</w:t>
            </w:r>
            <w:r w:rsidR="007267F6" w:rsidRPr="007267F6">
              <w:rPr>
                <w:rFonts w:hint="eastAsia"/>
              </w:rPr>
              <w:t>事件触发策略的动态自触发机制，提出了低频率、小能耗的动态自触发通信包容控制新方法，对于保证高次多智能体系统的高安全性具有重要意义</w:t>
            </w:r>
            <w:r>
              <w:rPr>
                <w:rFonts w:hint="eastAsia"/>
              </w:rPr>
              <w:t>。</w:t>
            </w:r>
          </w:p>
          <w:p w14:paraId="35033F01" w14:textId="77777777" w:rsidR="00894EFE" w:rsidRDefault="00000000">
            <w:pPr>
              <w:spacing w:line="340" w:lineRule="exact"/>
              <w:ind w:left="91" w:firstLineChars="200" w:firstLine="420"/>
              <w:outlineLvl w:val="0"/>
            </w:pPr>
            <w:r>
              <w:t>（二）主要特点</w:t>
            </w:r>
          </w:p>
          <w:p w14:paraId="40ADD4A5" w14:textId="4AA43E87" w:rsidR="002E7050" w:rsidRDefault="00000000">
            <w:pPr>
              <w:spacing w:line="340" w:lineRule="exact"/>
              <w:ind w:left="91" w:firstLineChars="200" w:firstLine="420"/>
              <w:outlineLvl w:val="0"/>
            </w:pPr>
            <w:r>
              <w:rPr>
                <w:rFonts w:hint="eastAsia"/>
              </w:rPr>
              <w:t>1.</w:t>
            </w:r>
            <w:r w:rsidR="002E7050">
              <w:rPr>
                <w:rFonts w:hint="eastAsia"/>
              </w:rPr>
              <w:t>从无到有，难度很大。</w:t>
            </w:r>
            <w:r w:rsidR="002E7050" w:rsidRPr="002E7050">
              <w:rPr>
                <w:rFonts w:hint="eastAsia"/>
              </w:rPr>
              <w:t>研究伊始，</w:t>
            </w:r>
            <w:r w:rsidR="002E7050">
              <w:rPr>
                <w:rFonts w:hint="eastAsia"/>
              </w:rPr>
              <w:t>高次多智能体系统是一个新近提出概念，</w:t>
            </w:r>
            <w:r w:rsidR="002E7050" w:rsidRPr="002E7050">
              <w:rPr>
                <w:rFonts w:hint="eastAsia"/>
              </w:rPr>
              <w:t>缺理论、缺</w:t>
            </w:r>
            <w:r w:rsidR="002E7050">
              <w:rPr>
                <w:rFonts w:hint="eastAsia"/>
              </w:rPr>
              <w:t>方法</w:t>
            </w:r>
            <w:r w:rsidR="002E7050" w:rsidRPr="002E7050">
              <w:rPr>
                <w:rFonts w:hint="eastAsia"/>
              </w:rPr>
              <w:t>；课题组历经</w:t>
            </w:r>
            <w:r w:rsidR="008A62F5">
              <w:rPr>
                <w:rFonts w:hint="eastAsia"/>
              </w:rPr>
              <w:t>六</w:t>
            </w:r>
            <w:r w:rsidR="002E7050" w:rsidRPr="002E7050">
              <w:rPr>
                <w:rFonts w:hint="eastAsia"/>
              </w:rPr>
              <w:t>年，探究了原理，设计了方法，突破了技术，</w:t>
            </w:r>
            <w:r w:rsidR="002E7050">
              <w:rPr>
                <w:rFonts w:hint="eastAsia"/>
              </w:rPr>
              <w:t>解决了高次多智能体系统的协同控制</w:t>
            </w:r>
            <w:r w:rsidR="00261EFE">
              <w:rPr>
                <w:rFonts w:hint="eastAsia"/>
              </w:rPr>
              <w:t>难题</w:t>
            </w:r>
            <w:r w:rsidR="002E7050" w:rsidRPr="002E7050">
              <w:rPr>
                <w:rFonts w:hint="eastAsia"/>
              </w:rPr>
              <w:t>。</w:t>
            </w:r>
          </w:p>
          <w:p w14:paraId="630271E1" w14:textId="2C4C7DA2" w:rsidR="00894EFE" w:rsidRDefault="00000000">
            <w:pPr>
              <w:spacing w:line="340" w:lineRule="exact"/>
              <w:ind w:left="91" w:firstLineChars="200" w:firstLine="420"/>
              <w:outlineLvl w:val="0"/>
            </w:pPr>
            <w:r>
              <w:rPr>
                <w:rFonts w:hint="eastAsia"/>
              </w:rPr>
              <w:t>2.</w:t>
            </w:r>
            <w:r>
              <w:rPr>
                <w:rFonts w:hint="eastAsia"/>
              </w:rPr>
              <w:t>通用性强，</w:t>
            </w:r>
            <w:r w:rsidR="002E7050">
              <w:rPr>
                <w:rFonts w:hint="eastAsia"/>
              </w:rPr>
              <w:t>高次多智能体系统是现有广泛研究的</w:t>
            </w:r>
            <w:r w:rsidR="002E7050" w:rsidRPr="002E7050">
              <w:rPr>
                <w:rFonts w:hint="eastAsia"/>
              </w:rPr>
              <w:t>严反馈</w:t>
            </w:r>
            <w:r w:rsidR="002E7050" w:rsidRPr="002E7050">
              <w:rPr>
                <w:rFonts w:hint="eastAsia"/>
              </w:rPr>
              <w:t>/</w:t>
            </w:r>
            <w:r w:rsidR="002E7050" w:rsidRPr="002E7050">
              <w:rPr>
                <w:rFonts w:hint="eastAsia"/>
              </w:rPr>
              <w:t>纯反馈</w:t>
            </w:r>
            <w:r w:rsidR="002E7050">
              <w:rPr>
                <w:rFonts w:hint="eastAsia"/>
              </w:rPr>
              <w:t>等形式多智能体系统</w:t>
            </w:r>
            <w:r w:rsidR="002E7050" w:rsidRPr="002E7050">
              <w:rPr>
                <w:rFonts w:hint="eastAsia"/>
              </w:rPr>
              <w:t>的更一般形式</w:t>
            </w:r>
            <w:r w:rsidR="002E7050">
              <w:rPr>
                <w:rFonts w:hint="eastAsia"/>
              </w:rPr>
              <w:t>，所提出的协同控制技术不仅适用于</w:t>
            </w:r>
            <w:r w:rsidR="002E7050" w:rsidRPr="002E7050">
              <w:rPr>
                <w:rFonts w:hint="eastAsia"/>
              </w:rPr>
              <w:t>航天器系统、机器人系统、无人机</w:t>
            </w:r>
            <w:r w:rsidR="002E7050" w:rsidRPr="002E7050">
              <w:rPr>
                <w:rFonts w:hint="eastAsia"/>
              </w:rPr>
              <w:t>/</w:t>
            </w:r>
            <w:r w:rsidR="002E7050" w:rsidRPr="002E7050">
              <w:rPr>
                <w:rFonts w:hint="eastAsia"/>
              </w:rPr>
              <w:t>艇</w:t>
            </w:r>
            <w:r w:rsidR="002E7050" w:rsidRPr="002E7050">
              <w:rPr>
                <w:rFonts w:hint="eastAsia"/>
              </w:rPr>
              <w:t>/</w:t>
            </w:r>
            <w:r w:rsidR="002E7050" w:rsidRPr="002E7050">
              <w:rPr>
                <w:rFonts w:hint="eastAsia"/>
              </w:rPr>
              <w:t>车系统和电力系统等实际工程控制系统，还包含一大类很难控制的欠驱动、弱耦合和不稳定的机械系统，应用更</w:t>
            </w:r>
            <w:r w:rsidR="002A2150">
              <w:rPr>
                <w:rFonts w:hint="eastAsia"/>
              </w:rPr>
              <w:t>为</w:t>
            </w:r>
            <w:r w:rsidR="002E7050" w:rsidRPr="002E7050">
              <w:rPr>
                <w:rFonts w:hint="eastAsia"/>
              </w:rPr>
              <w:t>广泛</w:t>
            </w:r>
            <w:r>
              <w:rPr>
                <w:rFonts w:hint="eastAsia"/>
              </w:rPr>
              <w:t>。</w:t>
            </w:r>
          </w:p>
          <w:p w14:paraId="6FD7B547" w14:textId="624C9F03" w:rsidR="00894EFE" w:rsidRDefault="00000000">
            <w:pPr>
              <w:spacing w:line="340" w:lineRule="exact"/>
              <w:ind w:left="91" w:firstLineChars="200" w:firstLine="420"/>
              <w:outlineLvl w:val="0"/>
            </w:pPr>
            <w:r>
              <w:rPr>
                <w:rFonts w:hint="eastAsia"/>
              </w:rPr>
              <w:t>3.</w:t>
            </w:r>
            <w:r w:rsidR="002E7050">
              <w:rPr>
                <w:rFonts w:hint="eastAsia"/>
              </w:rPr>
              <w:t>理论</w:t>
            </w:r>
            <w:r>
              <w:rPr>
                <w:rFonts w:hint="eastAsia"/>
              </w:rPr>
              <w:t>性强，</w:t>
            </w:r>
            <w:r w:rsidR="002E7050">
              <w:rPr>
                <w:rFonts w:hint="eastAsia"/>
              </w:rPr>
              <w:t>首次提出了变量分离新工具，构建了基于</w:t>
            </w:r>
            <w:r w:rsidR="002E7050" w:rsidRPr="002E7050">
              <w:rPr>
                <w:rFonts w:hint="eastAsia"/>
              </w:rPr>
              <w:t>增加幂次积分控制</w:t>
            </w:r>
            <w:r w:rsidR="002E7050">
              <w:rPr>
                <w:rFonts w:hint="eastAsia"/>
              </w:rPr>
              <w:t>的协同控制</w:t>
            </w:r>
            <w:r w:rsidR="002E7050" w:rsidRPr="002E7050">
              <w:rPr>
                <w:rFonts w:hint="eastAsia"/>
              </w:rPr>
              <w:t>简约框架</w:t>
            </w:r>
            <w:r w:rsidR="002E7050">
              <w:rPr>
                <w:rFonts w:hint="eastAsia"/>
              </w:rPr>
              <w:t>，为高次多智能体系统协同控制</w:t>
            </w:r>
            <w:r w:rsidR="00816691">
              <w:rPr>
                <w:rFonts w:hint="eastAsia"/>
              </w:rPr>
              <w:t>及应用问题</w:t>
            </w:r>
            <w:r w:rsidR="002E7050">
              <w:rPr>
                <w:rFonts w:hint="eastAsia"/>
              </w:rPr>
              <w:t>的解决提供了新思路</w:t>
            </w:r>
            <w:r w:rsidR="00816691">
              <w:rPr>
                <w:rFonts w:hint="eastAsia"/>
              </w:rPr>
              <w:t>、新框架</w:t>
            </w:r>
            <w:r w:rsidR="002E7050">
              <w:rPr>
                <w:rFonts w:hint="eastAsia"/>
              </w:rPr>
              <w:t>，</w:t>
            </w:r>
            <w:r w:rsidR="00816691">
              <w:rPr>
                <w:rFonts w:hint="eastAsia"/>
              </w:rPr>
              <w:t>同时，成果还针对</w:t>
            </w:r>
            <w:r w:rsidR="00816691" w:rsidRPr="00816691">
              <w:rPr>
                <w:rFonts w:hint="eastAsia"/>
              </w:rPr>
              <w:t>多未知时变控制增益、低复杂度预设性能、动态自触发通信</w:t>
            </w:r>
            <w:r w:rsidR="00816691">
              <w:rPr>
                <w:rFonts w:hint="eastAsia"/>
              </w:rPr>
              <w:t>等方法进行了改进，理论性强</w:t>
            </w:r>
            <w:r>
              <w:rPr>
                <w:rFonts w:hint="eastAsia"/>
              </w:rPr>
              <w:t>。</w:t>
            </w:r>
          </w:p>
          <w:p w14:paraId="41525E41" w14:textId="77777777" w:rsidR="00894EFE" w:rsidRDefault="00000000">
            <w:pPr>
              <w:spacing w:line="340" w:lineRule="exact"/>
              <w:ind w:left="91" w:firstLineChars="200" w:firstLine="420"/>
              <w:outlineLvl w:val="0"/>
            </w:pPr>
            <w:r>
              <w:t>（三）主要成果形式</w:t>
            </w:r>
          </w:p>
          <w:p w14:paraId="0FF6A807" w14:textId="0EDB0CAC" w:rsidR="00894EFE" w:rsidRDefault="00BE5607" w:rsidP="00BE5607">
            <w:pPr>
              <w:spacing w:line="340" w:lineRule="exact"/>
              <w:ind w:left="91" w:firstLineChars="200" w:firstLine="420"/>
              <w:outlineLvl w:val="0"/>
            </w:pPr>
            <w:r>
              <w:rPr>
                <w:rFonts w:hint="eastAsia"/>
              </w:rPr>
              <w:t>授权</w:t>
            </w:r>
            <w:r>
              <w:t>2</w:t>
            </w:r>
            <w:r>
              <w:rPr>
                <w:rFonts w:hint="eastAsia"/>
              </w:rPr>
              <w:t>项国家发明专利；代表性论文</w:t>
            </w:r>
            <w:r>
              <w:t>8</w:t>
            </w:r>
            <w:r>
              <w:rPr>
                <w:rFonts w:hint="eastAsia"/>
              </w:rPr>
              <w:t>篇</w:t>
            </w:r>
            <w:r w:rsidRPr="008A62F5">
              <w:rPr>
                <w:rFonts w:hint="eastAsia"/>
              </w:rPr>
              <w:t>。</w:t>
            </w:r>
          </w:p>
          <w:p w14:paraId="3B37F82D" w14:textId="6D38A4B9" w:rsidR="00BE5607" w:rsidRPr="00E710E4" w:rsidRDefault="00000000" w:rsidP="00BE5607">
            <w:pPr>
              <w:spacing w:line="340" w:lineRule="exact"/>
              <w:ind w:left="91" w:firstLineChars="200" w:firstLine="420"/>
              <w:outlineLvl w:val="0"/>
            </w:pPr>
            <w:r w:rsidRPr="00E710E4">
              <w:lastRenderedPageBreak/>
              <w:t>（四）主要应用情况</w:t>
            </w:r>
          </w:p>
          <w:p w14:paraId="70978196" w14:textId="65BF536E" w:rsidR="00BE5607" w:rsidRPr="00BE5607" w:rsidRDefault="008A62F5" w:rsidP="008A62F5">
            <w:pPr>
              <w:spacing w:line="340" w:lineRule="exact"/>
              <w:ind w:left="91" w:firstLineChars="200" w:firstLine="420"/>
              <w:outlineLvl w:val="0"/>
            </w:pPr>
            <w:r w:rsidRPr="00E710E4">
              <w:rPr>
                <w:rFonts w:hint="eastAsia"/>
              </w:rPr>
              <w:t>项目成果已在</w:t>
            </w:r>
            <w:r w:rsidR="00B70396" w:rsidRPr="00B70396">
              <w:rPr>
                <w:rFonts w:hint="eastAsia"/>
              </w:rPr>
              <w:t>北京航天巨恒系统集成技术有限公司、京控高科（北京）科技有限公司</w:t>
            </w:r>
            <w:r w:rsidRPr="00E710E4">
              <w:rPr>
                <w:rFonts w:hint="eastAsia"/>
              </w:rPr>
              <w:t>等单位进行推广应用，为我国多个型号智能无人装备协同运用作战提供了关键技术支撑。</w:t>
            </w:r>
          </w:p>
          <w:p w14:paraId="2E8989E5" w14:textId="77777777" w:rsidR="00894EFE" w:rsidRDefault="00000000">
            <w:pPr>
              <w:spacing w:line="340" w:lineRule="exact"/>
              <w:ind w:left="91" w:firstLineChars="200" w:firstLine="420"/>
              <w:outlineLvl w:val="0"/>
            </w:pPr>
            <w:r>
              <w:t>（五）知识产权及著作论文情况</w:t>
            </w:r>
          </w:p>
          <w:p w14:paraId="6D7BF02E" w14:textId="38C150C6" w:rsidR="00894EFE" w:rsidRDefault="00BE5607">
            <w:pPr>
              <w:spacing w:line="340" w:lineRule="exact"/>
              <w:ind w:left="91" w:firstLineChars="200" w:firstLine="420"/>
              <w:outlineLvl w:val="0"/>
            </w:pPr>
            <w:r w:rsidRPr="00BE5607">
              <w:rPr>
                <w:rFonts w:hint="eastAsia"/>
              </w:rPr>
              <w:t>在</w:t>
            </w:r>
            <w:r>
              <w:rPr>
                <w:rFonts w:hint="eastAsia"/>
              </w:rPr>
              <w:t>T</w:t>
            </w:r>
            <w:r>
              <w:t>AC</w:t>
            </w:r>
            <w:r>
              <w:rPr>
                <w:rFonts w:hint="eastAsia"/>
              </w:rPr>
              <w:t>、</w:t>
            </w:r>
            <w:proofErr w:type="spellStart"/>
            <w:r w:rsidRPr="00BE5607">
              <w:rPr>
                <w:rFonts w:hint="eastAsia"/>
              </w:rPr>
              <w:t>Automatica</w:t>
            </w:r>
            <w:proofErr w:type="spellEnd"/>
            <w:r>
              <w:rPr>
                <w:rFonts w:hint="eastAsia"/>
              </w:rPr>
              <w:t>、</w:t>
            </w:r>
            <w:r>
              <w:rPr>
                <w:rFonts w:hint="eastAsia"/>
              </w:rPr>
              <w:t>I</w:t>
            </w:r>
            <w:r>
              <w:t>EEE</w:t>
            </w:r>
            <w:r>
              <w:rPr>
                <w:rFonts w:hint="eastAsia"/>
              </w:rPr>
              <w:t>汇刊等</w:t>
            </w:r>
            <w:r w:rsidRPr="00BE5607">
              <w:rPr>
                <w:rFonts w:hint="eastAsia"/>
              </w:rPr>
              <w:t>国内外权威学术期刊上发表论文</w:t>
            </w:r>
            <w:r w:rsidRPr="00BE5607">
              <w:rPr>
                <w:rFonts w:hint="eastAsia"/>
              </w:rPr>
              <w:t>100</w:t>
            </w:r>
            <w:r w:rsidRPr="00BE5607">
              <w:rPr>
                <w:rFonts w:hint="eastAsia"/>
              </w:rPr>
              <w:t>余篇，其中，</w:t>
            </w:r>
            <w:r w:rsidRPr="00BE5607">
              <w:rPr>
                <w:rFonts w:hint="eastAsia"/>
              </w:rPr>
              <w:t>SCI</w:t>
            </w:r>
            <w:r w:rsidRPr="00BE5607">
              <w:rPr>
                <w:rFonts w:hint="eastAsia"/>
              </w:rPr>
              <w:t>检索</w:t>
            </w:r>
            <w:r w:rsidRPr="00BE5607">
              <w:rPr>
                <w:rFonts w:hint="eastAsia"/>
              </w:rPr>
              <w:t>70</w:t>
            </w:r>
            <w:r w:rsidRPr="00BE5607">
              <w:rPr>
                <w:rFonts w:hint="eastAsia"/>
              </w:rPr>
              <w:t>余篇，中科院</w:t>
            </w:r>
            <w:r w:rsidRPr="00BE5607">
              <w:rPr>
                <w:rFonts w:hint="eastAsia"/>
              </w:rPr>
              <w:t>I</w:t>
            </w:r>
            <w:r w:rsidRPr="00BE5607">
              <w:rPr>
                <w:rFonts w:hint="eastAsia"/>
              </w:rPr>
              <w:t>区论文</w:t>
            </w:r>
            <w:r w:rsidRPr="00BE5607">
              <w:rPr>
                <w:rFonts w:hint="eastAsia"/>
              </w:rPr>
              <w:t>20</w:t>
            </w:r>
            <w:r w:rsidRPr="00BE5607">
              <w:rPr>
                <w:rFonts w:hint="eastAsia"/>
              </w:rPr>
              <w:t>余篇，</w:t>
            </w:r>
            <w:r w:rsidRPr="00BE5607">
              <w:rPr>
                <w:rFonts w:hint="eastAsia"/>
              </w:rPr>
              <w:t>IEEE</w:t>
            </w:r>
            <w:r w:rsidRPr="00BE5607">
              <w:rPr>
                <w:rFonts w:hint="eastAsia"/>
              </w:rPr>
              <w:t>汇刊</w:t>
            </w:r>
            <w:r w:rsidRPr="00BE5607">
              <w:rPr>
                <w:rFonts w:hint="eastAsia"/>
              </w:rPr>
              <w:t>36</w:t>
            </w:r>
            <w:r w:rsidRPr="00BE5607">
              <w:rPr>
                <w:rFonts w:hint="eastAsia"/>
              </w:rPr>
              <w:t>篇，</w:t>
            </w:r>
            <w:r w:rsidRPr="00BE5607">
              <w:rPr>
                <w:rFonts w:hint="eastAsia"/>
              </w:rPr>
              <w:t>ESI</w:t>
            </w:r>
            <w:r w:rsidRPr="00BE5607">
              <w:rPr>
                <w:rFonts w:hint="eastAsia"/>
              </w:rPr>
              <w:t>高被引论文</w:t>
            </w:r>
            <w:r w:rsidRPr="00BE5607">
              <w:rPr>
                <w:rFonts w:hint="eastAsia"/>
              </w:rPr>
              <w:t>6</w:t>
            </w:r>
            <w:r w:rsidRPr="00BE5607">
              <w:rPr>
                <w:rFonts w:hint="eastAsia"/>
              </w:rPr>
              <w:t>篇，</w:t>
            </w:r>
            <w:r w:rsidRPr="00BE5607">
              <w:rPr>
                <w:rFonts w:hint="eastAsia"/>
              </w:rPr>
              <w:t>2</w:t>
            </w:r>
            <w:r w:rsidRPr="00BE5607">
              <w:rPr>
                <w:rFonts w:hint="eastAsia"/>
              </w:rPr>
              <w:t>篇</w:t>
            </w:r>
            <w:r w:rsidRPr="00BE5607">
              <w:rPr>
                <w:rFonts w:hint="eastAsia"/>
              </w:rPr>
              <w:t>SCI</w:t>
            </w:r>
            <w:r w:rsidRPr="00BE5607">
              <w:rPr>
                <w:rFonts w:hint="eastAsia"/>
              </w:rPr>
              <w:t>论文入选热点论文。论文得到陈杰院士、柴天佑院士、段广仁院士、钱锋院士等权威专家团队以及《</w:t>
            </w:r>
            <w:r w:rsidRPr="00BE5607">
              <w:rPr>
                <w:rFonts w:hint="eastAsia"/>
              </w:rPr>
              <w:t>IEEE Transactions on Automatic Control</w:t>
            </w:r>
            <w:r w:rsidRPr="00BE5607">
              <w:rPr>
                <w:rFonts w:hint="eastAsia"/>
              </w:rPr>
              <w:t>》、《</w:t>
            </w:r>
            <w:proofErr w:type="spellStart"/>
            <w:r w:rsidRPr="00BE5607">
              <w:rPr>
                <w:rFonts w:hint="eastAsia"/>
              </w:rPr>
              <w:t>Automatica</w:t>
            </w:r>
            <w:proofErr w:type="spellEnd"/>
            <w:r w:rsidRPr="00BE5607">
              <w:rPr>
                <w:rFonts w:hint="eastAsia"/>
              </w:rPr>
              <w:t>》、《</w:t>
            </w:r>
            <w:r w:rsidRPr="00BE5607">
              <w:rPr>
                <w:rFonts w:hint="eastAsia"/>
              </w:rPr>
              <w:t>IEEE Transactions on Cybernetics</w:t>
            </w:r>
            <w:r w:rsidRPr="00BE5607">
              <w:rPr>
                <w:rFonts w:hint="eastAsia"/>
              </w:rPr>
              <w:t>》、《</w:t>
            </w:r>
            <w:r w:rsidRPr="00BE5607">
              <w:rPr>
                <w:rFonts w:hint="eastAsia"/>
              </w:rPr>
              <w:t>IEEE Transactions on Neural Networks and Learning Systems</w:t>
            </w:r>
            <w:r w:rsidRPr="00BE5607">
              <w:rPr>
                <w:rFonts w:hint="eastAsia"/>
              </w:rPr>
              <w:t>》、《</w:t>
            </w:r>
            <w:r w:rsidRPr="00BE5607">
              <w:rPr>
                <w:rFonts w:hint="eastAsia"/>
              </w:rPr>
              <w:t>IEEE Transactions on Fuzzy Systems</w:t>
            </w:r>
            <w:r w:rsidRPr="00BE5607">
              <w:rPr>
                <w:rFonts w:hint="eastAsia"/>
              </w:rPr>
              <w:t>》等自动化领域权威期刊引用与正面评价。</w:t>
            </w:r>
            <w:r w:rsidR="00EB0D6B" w:rsidRPr="00EB0D6B">
              <w:rPr>
                <w:rFonts w:hint="eastAsia"/>
              </w:rPr>
              <w:t>8</w:t>
            </w:r>
            <w:r w:rsidR="00EB0D6B" w:rsidRPr="00EB0D6B">
              <w:rPr>
                <w:rFonts w:hint="eastAsia"/>
              </w:rPr>
              <w:t>篇代表性论文中</w:t>
            </w:r>
            <w:r w:rsidR="00EB0D6B" w:rsidRPr="00EB0D6B">
              <w:rPr>
                <w:rFonts w:hint="eastAsia"/>
              </w:rPr>
              <w:t>7</w:t>
            </w:r>
            <w:r w:rsidR="00EB0D6B" w:rsidRPr="00EB0D6B">
              <w:rPr>
                <w:rFonts w:hint="eastAsia"/>
              </w:rPr>
              <w:t>篇为</w:t>
            </w:r>
            <w:r w:rsidR="00EB0D6B" w:rsidRPr="00EB0D6B">
              <w:rPr>
                <w:rFonts w:hint="eastAsia"/>
              </w:rPr>
              <w:t>JCR Q1</w:t>
            </w:r>
            <w:r w:rsidR="00EB0D6B" w:rsidRPr="00EB0D6B">
              <w:rPr>
                <w:rFonts w:hint="eastAsia"/>
              </w:rPr>
              <w:t>区，</w:t>
            </w:r>
            <w:r w:rsidR="00EB0D6B" w:rsidRPr="00EB0D6B">
              <w:rPr>
                <w:rFonts w:hint="eastAsia"/>
              </w:rPr>
              <w:t>1</w:t>
            </w:r>
            <w:r w:rsidR="00EB0D6B" w:rsidRPr="00EB0D6B">
              <w:rPr>
                <w:rFonts w:hint="eastAsia"/>
              </w:rPr>
              <w:t>篇为</w:t>
            </w:r>
            <w:r w:rsidR="00EB0D6B" w:rsidRPr="00EB0D6B">
              <w:rPr>
                <w:rFonts w:hint="eastAsia"/>
              </w:rPr>
              <w:t>JCR Q2</w:t>
            </w:r>
            <w:r w:rsidR="00EB0D6B" w:rsidRPr="00EB0D6B">
              <w:rPr>
                <w:rFonts w:hint="eastAsia"/>
              </w:rPr>
              <w:t>区，其中，</w:t>
            </w:r>
            <w:r w:rsidR="00EB0D6B" w:rsidRPr="00EB0D6B">
              <w:rPr>
                <w:rFonts w:hint="eastAsia"/>
              </w:rPr>
              <w:t>4</w:t>
            </w:r>
            <w:r w:rsidR="00EB0D6B" w:rsidRPr="00EB0D6B">
              <w:rPr>
                <w:rFonts w:hint="eastAsia"/>
              </w:rPr>
              <w:t>篇入选</w:t>
            </w:r>
            <w:r w:rsidR="00EB0D6B" w:rsidRPr="00EB0D6B">
              <w:rPr>
                <w:rFonts w:hint="eastAsia"/>
              </w:rPr>
              <w:t>ESI</w:t>
            </w:r>
            <w:r w:rsidR="00EB0D6B" w:rsidRPr="00EB0D6B">
              <w:rPr>
                <w:rFonts w:hint="eastAsia"/>
              </w:rPr>
              <w:t>高被引论文，</w:t>
            </w:r>
            <w:r w:rsidR="00EB0D6B" w:rsidRPr="00EB0D6B">
              <w:rPr>
                <w:rFonts w:hint="eastAsia"/>
              </w:rPr>
              <w:t>2</w:t>
            </w:r>
            <w:r w:rsidR="00EB0D6B" w:rsidRPr="00EB0D6B">
              <w:rPr>
                <w:rFonts w:hint="eastAsia"/>
              </w:rPr>
              <w:t>篇入选热点论文，被</w:t>
            </w:r>
            <w:r w:rsidR="00EB0D6B" w:rsidRPr="00EB0D6B">
              <w:rPr>
                <w:rFonts w:hint="eastAsia"/>
              </w:rPr>
              <w:t>Scopus</w:t>
            </w:r>
            <w:r w:rsidR="00EB0D6B" w:rsidRPr="00EB0D6B">
              <w:rPr>
                <w:rFonts w:hint="eastAsia"/>
              </w:rPr>
              <w:t>总他引</w:t>
            </w:r>
            <w:r w:rsidR="00EB0D6B" w:rsidRPr="00EB0D6B">
              <w:rPr>
                <w:rFonts w:hint="eastAsia"/>
              </w:rPr>
              <w:t>281</w:t>
            </w:r>
            <w:r w:rsidR="00EB0D6B" w:rsidRPr="00EB0D6B">
              <w:rPr>
                <w:rFonts w:hint="eastAsia"/>
              </w:rPr>
              <w:t>次（</w:t>
            </w:r>
            <w:r w:rsidR="00EB0D6B" w:rsidRPr="00EB0D6B">
              <w:rPr>
                <w:rFonts w:hint="eastAsia"/>
              </w:rPr>
              <w:t>WOS</w:t>
            </w:r>
            <w:r w:rsidR="00EB0D6B" w:rsidRPr="00EB0D6B">
              <w:rPr>
                <w:rFonts w:hint="eastAsia"/>
              </w:rPr>
              <w:t>核心集总他引</w:t>
            </w:r>
            <w:r w:rsidR="00EB0D6B" w:rsidRPr="00EB0D6B">
              <w:rPr>
                <w:rFonts w:hint="eastAsia"/>
              </w:rPr>
              <w:t>270</w:t>
            </w:r>
            <w:r w:rsidR="00EB0D6B" w:rsidRPr="00EB0D6B">
              <w:rPr>
                <w:rFonts w:hint="eastAsia"/>
              </w:rPr>
              <w:t>次、</w:t>
            </w:r>
            <w:r w:rsidR="00EB0D6B" w:rsidRPr="00EB0D6B">
              <w:rPr>
                <w:rFonts w:hint="eastAsia"/>
              </w:rPr>
              <w:t>Google Scholar</w:t>
            </w:r>
            <w:r w:rsidR="00EB0D6B" w:rsidRPr="00EB0D6B">
              <w:rPr>
                <w:rFonts w:hint="eastAsia"/>
              </w:rPr>
              <w:t>总他引</w:t>
            </w:r>
            <w:r w:rsidR="00EB0D6B" w:rsidRPr="00EB0D6B">
              <w:rPr>
                <w:rFonts w:hint="eastAsia"/>
              </w:rPr>
              <w:t>344</w:t>
            </w:r>
            <w:r w:rsidR="00EB0D6B" w:rsidRPr="00EB0D6B">
              <w:rPr>
                <w:rFonts w:hint="eastAsia"/>
              </w:rPr>
              <w:t>次），单篇最高</w:t>
            </w:r>
            <w:r w:rsidR="00EB0D6B" w:rsidRPr="00EB0D6B">
              <w:rPr>
                <w:rFonts w:hint="eastAsia"/>
              </w:rPr>
              <w:t>Scopus</w:t>
            </w:r>
            <w:r w:rsidR="00EB0D6B" w:rsidRPr="00EB0D6B">
              <w:rPr>
                <w:rFonts w:hint="eastAsia"/>
              </w:rPr>
              <w:t>他引</w:t>
            </w:r>
            <w:r w:rsidR="00EB0D6B" w:rsidRPr="00EB0D6B">
              <w:rPr>
                <w:rFonts w:hint="eastAsia"/>
              </w:rPr>
              <w:t>86</w:t>
            </w:r>
            <w:r w:rsidR="00EB0D6B" w:rsidRPr="00EB0D6B">
              <w:rPr>
                <w:rFonts w:hint="eastAsia"/>
              </w:rPr>
              <w:t>次（单篇最高</w:t>
            </w:r>
            <w:r w:rsidR="00EB0D6B" w:rsidRPr="00EB0D6B">
              <w:rPr>
                <w:rFonts w:hint="eastAsia"/>
              </w:rPr>
              <w:t>WOS</w:t>
            </w:r>
            <w:r w:rsidR="00EB0D6B" w:rsidRPr="00EB0D6B">
              <w:rPr>
                <w:rFonts w:hint="eastAsia"/>
              </w:rPr>
              <w:t>核心集他引</w:t>
            </w:r>
            <w:r w:rsidR="00EB0D6B" w:rsidRPr="00EB0D6B">
              <w:rPr>
                <w:rFonts w:hint="eastAsia"/>
              </w:rPr>
              <w:t>90</w:t>
            </w:r>
            <w:r w:rsidR="00EB0D6B" w:rsidRPr="00EB0D6B">
              <w:rPr>
                <w:rFonts w:hint="eastAsia"/>
              </w:rPr>
              <w:t>次、单篇最高</w:t>
            </w:r>
            <w:r w:rsidR="00EB0D6B" w:rsidRPr="00EB0D6B">
              <w:rPr>
                <w:rFonts w:hint="eastAsia"/>
              </w:rPr>
              <w:t>Google Scholar</w:t>
            </w:r>
            <w:r w:rsidR="00EB0D6B" w:rsidRPr="00EB0D6B">
              <w:rPr>
                <w:rFonts w:hint="eastAsia"/>
              </w:rPr>
              <w:t>他引</w:t>
            </w:r>
            <w:r w:rsidR="00EB0D6B" w:rsidRPr="00EB0D6B">
              <w:rPr>
                <w:rFonts w:hint="eastAsia"/>
              </w:rPr>
              <w:t>100</w:t>
            </w:r>
            <w:r w:rsidR="00EB0D6B" w:rsidRPr="00EB0D6B">
              <w:rPr>
                <w:rFonts w:hint="eastAsia"/>
              </w:rPr>
              <w:t>次）。项目授权</w:t>
            </w:r>
            <w:r w:rsidR="00EB0D6B" w:rsidRPr="00EB0D6B">
              <w:rPr>
                <w:rFonts w:hint="eastAsia"/>
              </w:rPr>
              <w:t>/</w:t>
            </w:r>
            <w:r w:rsidR="00EB0D6B" w:rsidRPr="00EB0D6B">
              <w:rPr>
                <w:rFonts w:hint="eastAsia"/>
              </w:rPr>
              <w:t>受理国家发明专利（实用新型）</w:t>
            </w:r>
            <w:r w:rsidR="00EB0D6B" w:rsidRPr="00EB0D6B">
              <w:rPr>
                <w:rFonts w:hint="eastAsia"/>
              </w:rPr>
              <w:t>2/2</w:t>
            </w:r>
            <w:r w:rsidR="00EB0D6B" w:rsidRPr="00EB0D6B">
              <w:rPr>
                <w:rFonts w:hint="eastAsia"/>
              </w:rPr>
              <w:t>项，出版学术专著</w:t>
            </w:r>
            <w:r w:rsidR="00EB0D6B" w:rsidRPr="00EB0D6B">
              <w:rPr>
                <w:rFonts w:hint="eastAsia"/>
              </w:rPr>
              <w:t>/</w:t>
            </w:r>
            <w:r w:rsidR="00EB0D6B" w:rsidRPr="00EB0D6B">
              <w:rPr>
                <w:rFonts w:hint="eastAsia"/>
              </w:rPr>
              <w:t>教材</w:t>
            </w:r>
            <w:r w:rsidR="00EB0D6B" w:rsidRPr="00EB0D6B">
              <w:rPr>
                <w:rFonts w:hint="eastAsia"/>
              </w:rPr>
              <w:t>2</w:t>
            </w:r>
            <w:r w:rsidR="00EB0D6B" w:rsidRPr="00EB0D6B">
              <w:rPr>
                <w:rFonts w:hint="eastAsia"/>
              </w:rPr>
              <w:t>部。</w:t>
            </w:r>
          </w:p>
          <w:p w14:paraId="46B9F452" w14:textId="77777777" w:rsidR="00894EFE" w:rsidRDefault="00000000">
            <w:pPr>
              <w:spacing w:line="340" w:lineRule="exact"/>
              <w:ind w:left="91" w:firstLineChars="200" w:firstLine="420"/>
              <w:outlineLvl w:val="0"/>
            </w:pPr>
            <w:r>
              <w:t>（六）曾推荐奖励及改进情况</w:t>
            </w:r>
          </w:p>
          <w:p w14:paraId="66DEBEEF" w14:textId="77777777" w:rsidR="00894EFE" w:rsidRDefault="00000000">
            <w:pPr>
              <w:spacing w:line="340" w:lineRule="exact"/>
              <w:ind w:left="91" w:firstLineChars="200" w:firstLine="420"/>
              <w:outlineLvl w:val="0"/>
              <w:rPr>
                <w:szCs w:val="21"/>
              </w:rPr>
            </w:pPr>
            <w:r>
              <w:t>无。</w:t>
            </w:r>
          </w:p>
        </w:tc>
      </w:tr>
      <w:tr w:rsidR="00894EFE" w14:paraId="78B04A29" w14:textId="77777777">
        <w:trPr>
          <w:trHeight w:val="1181"/>
          <w:jc w:val="center"/>
        </w:trPr>
        <w:tc>
          <w:tcPr>
            <w:tcW w:w="1597" w:type="dxa"/>
            <w:vAlign w:val="center"/>
          </w:tcPr>
          <w:p w14:paraId="32582BF8" w14:textId="77777777" w:rsidR="00894EFE" w:rsidRDefault="00000000">
            <w:pPr>
              <w:spacing w:line="320" w:lineRule="exact"/>
              <w:jc w:val="center"/>
              <w:rPr>
                <w:b/>
                <w:spacing w:val="-16"/>
                <w:szCs w:val="21"/>
              </w:rPr>
            </w:pPr>
            <w:r>
              <w:rPr>
                <w:rFonts w:hint="eastAsia"/>
                <w:b/>
                <w:spacing w:val="-10"/>
                <w:szCs w:val="21"/>
              </w:rPr>
              <w:lastRenderedPageBreak/>
              <w:t>主要知识产权和专著等目录（限</w:t>
            </w:r>
            <w:r>
              <w:rPr>
                <w:rFonts w:hint="eastAsia"/>
                <w:b/>
                <w:spacing w:val="-10"/>
                <w:szCs w:val="21"/>
              </w:rPr>
              <w:t>10</w:t>
            </w:r>
            <w:r>
              <w:rPr>
                <w:rFonts w:hint="eastAsia"/>
                <w:b/>
                <w:spacing w:val="-10"/>
                <w:szCs w:val="21"/>
              </w:rPr>
              <w:t>件）</w:t>
            </w:r>
          </w:p>
        </w:tc>
        <w:tc>
          <w:tcPr>
            <w:tcW w:w="14284" w:type="dxa"/>
            <w:gridSpan w:val="20"/>
          </w:tcPr>
          <w:p w14:paraId="6AC1235A" w14:textId="4787719A" w:rsidR="00894EFE" w:rsidRDefault="00BE5607">
            <w:pPr>
              <w:spacing w:line="320" w:lineRule="exact"/>
              <w:jc w:val="left"/>
              <w:rPr>
                <w:szCs w:val="21"/>
              </w:rPr>
            </w:pPr>
            <w:r>
              <w:rPr>
                <w:szCs w:val="21"/>
              </w:rPr>
              <w:t>1</w:t>
            </w:r>
            <w:r>
              <w:rPr>
                <w:rFonts w:hint="eastAsia"/>
                <w:szCs w:val="21"/>
              </w:rPr>
              <w:t>.</w:t>
            </w:r>
            <w:r>
              <w:rPr>
                <w:rFonts w:hint="eastAsia"/>
                <w:szCs w:val="21"/>
              </w:rPr>
              <w:t>论文：</w:t>
            </w:r>
            <w:r w:rsidRPr="00BE5607">
              <w:rPr>
                <w:szCs w:val="21"/>
              </w:rPr>
              <w:t>Prescribed-performance tracking for high-power nonlinear dynamics with time-varying unknown control coefficients</w:t>
            </w:r>
            <w:r>
              <w:rPr>
                <w:rFonts w:hint="eastAsia"/>
                <w:szCs w:val="21"/>
              </w:rPr>
              <w:t>；</w:t>
            </w:r>
          </w:p>
          <w:p w14:paraId="671EFF8D" w14:textId="321E0893" w:rsidR="00BE5607" w:rsidRDefault="00BE5607" w:rsidP="00BE5607">
            <w:pPr>
              <w:spacing w:line="320" w:lineRule="exact"/>
              <w:jc w:val="left"/>
              <w:rPr>
                <w:szCs w:val="21"/>
              </w:rPr>
            </w:pPr>
            <w:r>
              <w:rPr>
                <w:szCs w:val="21"/>
              </w:rPr>
              <w:t>2</w:t>
            </w:r>
            <w:r>
              <w:rPr>
                <w:rFonts w:hint="eastAsia"/>
                <w:szCs w:val="21"/>
              </w:rPr>
              <w:t>.</w:t>
            </w:r>
            <w:r>
              <w:rPr>
                <w:rFonts w:hint="eastAsia"/>
                <w:szCs w:val="21"/>
              </w:rPr>
              <w:t>论文：</w:t>
            </w:r>
            <w:r w:rsidRPr="00BE5607">
              <w:rPr>
                <w:szCs w:val="21"/>
              </w:rPr>
              <w:t>Logic-based distributed switching control for agents in power-chained form with multiple unknown control directions</w:t>
            </w:r>
            <w:r>
              <w:rPr>
                <w:rFonts w:hint="eastAsia"/>
                <w:szCs w:val="21"/>
              </w:rPr>
              <w:t>；</w:t>
            </w:r>
          </w:p>
          <w:p w14:paraId="2B3EB61E" w14:textId="453BAAE5" w:rsidR="00BE5607" w:rsidRDefault="00BE5607" w:rsidP="00BE5607">
            <w:pPr>
              <w:spacing w:line="320" w:lineRule="exact"/>
              <w:jc w:val="left"/>
              <w:rPr>
                <w:szCs w:val="21"/>
              </w:rPr>
            </w:pPr>
            <w:r>
              <w:rPr>
                <w:szCs w:val="21"/>
              </w:rPr>
              <w:t>3</w:t>
            </w:r>
            <w:r>
              <w:rPr>
                <w:rFonts w:hint="eastAsia"/>
                <w:szCs w:val="21"/>
              </w:rPr>
              <w:t>.</w:t>
            </w:r>
            <w:r>
              <w:rPr>
                <w:rFonts w:hint="eastAsia"/>
                <w:szCs w:val="21"/>
              </w:rPr>
              <w:t>论文：</w:t>
            </w:r>
            <w:r w:rsidRPr="00BE5607">
              <w:rPr>
                <w:szCs w:val="21"/>
              </w:rPr>
              <w:t>Adaptive prescribed performance asymptotic tracking for high-order odd-rational-power nonlinear systems</w:t>
            </w:r>
            <w:r>
              <w:rPr>
                <w:rFonts w:hint="eastAsia"/>
                <w:szCs w:val="21"/>
              </w:rPr>
              <w:t>；</w:t>
            </w:r>
          </w:p>
          <w:p w14:paraId="1FDD53F9" w14:textId="1D17F593" w:rsidR="00BE5607" w:rsidRDefault="00BE5607" w:rsidP="00BE5607">
            <w:pPr>
              <w:spacing w:line="320" w:lineRule="exact"/>
              <w:jc w:val="left"/>
              <w:rPr>
                <w:szCs w:val="21"/>
              </w:rPr>
            </w:pPr>
            <w:r>
              <w:rPr>
                <w:szCs w:val="21"/>
              </w:rPr>
              <w:t>4</w:t>
            </w:r>
            <w:r>
              <w:rPr>
                <w:rFonts w:hint="eastAsia"/>
                <w:szCs w:val="21"/>
              </w:rPr>
              <w:t>.</w:t>
            </w:r>
            <w:r>
              <w:rPr>
                <w:rFonts w:hint="eastAsia"/>
                <w:szCs w:val="21"/>
              </w:rPr>
              <w:t>论文：</w:t>
            </w:r>
            <w:r w:rsidRPr="00BE5607">
              <w:rPr>
                <w:szCs w:val="21"/>
              </w:rPr>
              <w:t>Fuzzy adaptive constrained consensus tracking of high-order multi-agent networks a new event-triggered mechanism</w:t>
            </w:r>
            <w:r>
              <w:rPr>
                <w:rFonts w:hint="eastAsia"/>
                <w:szCs w:val="21"/>
              </w:rPr>
              <w:t>；</w:t>
            </w:r>
          </w:p>
          <w:p w14:paraId="43C36300" w14:textId="3B34CED6" w:rsidR="00BE5607" w:rsidRDefault="00DF0DB5" w:rsidP="00BE5607">
            <w:pPr>
              <w:spacing w:line="320" w:lineRule="exact"/>
              <w:jc w:val="left"/>
              <w:rPr>
                <w:szCs w:val="21"/>
              </w:rPr>
            </w:pPr>
            <w:r>
              <w:rPr>
                <w:szCs w:val="21"/>
              </w:rPr>
              <w:t>5</w:t>
            </w:r>
            <w:r w:rsidR="00BE5607">
              <w:rPr>
                <w:rFonts w:hint="eastAsia"/>
                <w:szCs w:val="21"/>
              </w:rPr>
              <w:t>.</w:t>
            </w:r>
            <w:r w:rsidR="00BE5607">
              <w:rPr>
                <w:rFonts w:hint="eastAsia"/>
                <w:szCs w:val="21"/>
              </w:rPr>
              <w:t>论文：</w:t>
            </w:r>
            <w:r w:rsidR="00BE5607" w:rsidRPr="00BE5607">
              <w:rPr>
                <w:szCs w:val="21"/>
              </w:rPr>
              <w:t xml:space="preserve">Consensus in high-power multiagent systems with mixed unknown control directions via hybrid </w:t>
            </w:r>
            <w:proofErr w:type="spellStart"/>
            <w:r w:rsidR="00BE5607" w:rsidRPr="00BE5607">
              <w:rPr>
                <w:szCs w:val="21"/>
              </w:rPr>
              <w:t>nussbaum</w:t>
            </w:r>
            <w:proofErr w:type="spellEnd"/>
            <w:r w:rsidR="00BE5607" w:rsidRPr="00BE5607">
              <w:rPr>
                <w:szCs w:val="21"/>
              </w:rPr>
              <w:t>-based control</w:t>
            </w:r>
            <w:r w:rsidR="00BE5607">
              <w:rPr>
                <w:rFonts w:hint="eastAsia"/>
                <w:szCs w:val="21"/>
              </w:rPr>
              <w:t>；</w:t>
            </w:r>
          </w:p>
          <w:p w14:paraId="39B9D735" w14:textId="73EFB7B0" w:rsidR="00BE5607" w:rsidRDefault="00DF0DB5" w:rsidP="00BE5607">
            <w:pPr>
              <w:spacing w:line="320" w:lineRule="exact"/>
              <w:jc w:val="left"/>
              <w:rPr>
                <w:szCs w:val="21"/>
              </w:rPr>
            </w:pPr>
            <w:r>
              <w:rPr>
                <w:szCs w:val="21"/>
              </w:rPr>
              <w:t>6</w:t>
            </w:r>
            <w:r w:rsidR="00BE5607">
              <w:rPr>
                <w:rFonts w:hint="eastAsia"/>
                <w:szCs w:val="21"/>
              </w:rPr>
              <w:t>.</w:t>
            </w:r>
            <w:r w:rsidR="00BE5607">
              <w:rPr>
                <w:rFonts w:hint="eastAsia"/>
                <w:szCs w:val="21"/>
              </w:rPr>
              <w:t>论文：</w:t>
            </w:r>
            <w:r w:rsidR="00BE5607" w:rsidRPr="00BE5607">
              <w:rPr>
                <w:szCs w:val="21"/>
              </w:rPr>
              <w:t>Fuzzy adaptive cooperative consensus tracking of high-order nonlinear multi-agent networks with guaranteed performances</w:t>
            </w:r>
            <w:r w:rsidR="00BE5607">
              <w:rPr>
                <w:rFonts w:hint="eastAsia"/>
                <w:szCs w:val="21"/>
              </w:rPr>
              <w:t>；</w:t>
            </w:r>
          </w:p>
          <w:p w14:paraId="2981EEC9" w14:textId="4E66D3DF" w:rsidR="00BE5607" w:rsidRDefault="00DF0DB5" w:rsidP="00BE5607">
            <w:pPr>
              <w:spacing w:line="320" w:lineRule="exact"/>
              <w:jc w:val="left"/>
              <w:rPr>
                <w:szCs w:val="21"/>
              </w:rPr>
            </w:pPr>
            <w:r>
              <w:rPr>
                <w:szCs w:val="21"/>
              </w:rPr>
              <w:t>7</w:t>
            </w:r>
            <w:r w:rsidR="00BE5607">
              <w:rPr>
                <w:rFonts w:hint="eastAsia"/>
                <w:szCs w:val="21"/>
              </w:rPr>
              <w:t>.</w:t>
            </w:r>
            <w:r w:rsidR="00BE5607">
              <w:rPr>
                <w:rFonts w:hint="eastAsia"/>
                <w:szCs w:val="21"/>
              </w:rPr>
              <w:t>论文：</w:t>
            </w:r>
            <w:proofErr w:type="spellStart"/>
            <w:r w:rsidR="00BE5607" w:rsidRPr="00BE5607">
              <w:rPr>
                <w:szCs w:val="21"/>
              </w:rPr>
              <w:t>Nonrecursive</w:t>
            </w:r>
            <w:proofErr w:type="spellEnd"/>
            <w:r w:rsidR="00BE5607" w:rsidRPr="00BE5607">
              <w:rPr>
                <w:szCs w:val="21"/>
              </w:rPr>
              <w:t xml:space="preserve"> control for formation-containment of HFV swarms with dynamic event-triggered communication</w:t>
            </w:r>
            <w:r w:rsidR="00BE5607">
              <w:rPr>
                <w:rFonts w:hint="eastAsia"/>
                <w:szCs w:val="21"/>
              </w:rPr>
              <w:t>；</w:t>
            </w:r>
          </w:p>
          <w:p w14:paraId="08A2277B" w14:textId="59DAF271" w:rsidR="00DF0DB5" w:rsidRDefault="00DF0DB5" w:rsidP="00DF0DB5">
            <w:pPr>
              <w:spacing w:line="320" w:lineRule="exact"/>
              <w:jc w:val="left"/>
              <w:rPr>
                <w:szCs w:val="21"/>
              </w:rPr>
            </w:pPr>
            <w:r>
              <w:rPr>
                <w:szCs w:val="21"/>
              </w:rPr>
              <w:t>8</w:t>
            </w:r>
            <w:r>
              <w:rPr>
                <w:rFonts w:hint="eastAsia"/>
                <w:szCs w:val="21"/>
              </w:rPr>
              <w:t>.</w:t>
            </w:r>
            <w:r>
              <w:rPr>
                <w:rFonts w:hint="eastAsia"/>
                <w:szCs w:val="21"/>
              </w:rPr>
              <w:t>论文：</w:t>
            </w:r>
            <w:r w:rsidRPr="00BE5607">
              <w:rPr>
                <w:szCs w:val="21"/>
              </w:rPr>
              <w:t>A DSC method for strict-feedback nonlinear systems with possibly unbounded control gain functions</w:t>
            </w:r>
            <w:r>
              <w:rPr>
                <w:rFonts w:hint="eastAsia"/>
                <w:szCs w:val="21"/>
              </w:rPr>
              <w:t>；</w:t>
            </w:r>
          </w:p>
          <w:p w14:paraId="78B26963" w14:textId="6B21FA92" w:rsidR="00BE5607" w:rsidRDefault="00BE5607" w:rsidP="00BE5607">
            <w:pPr>
              <w:spacing w:line="320" w:lineRule="exact"/>
              <w:jc w:val="left"/>
              <w:rPr>
                <w:szCs w:val="21"/>
              </w:rPr>
            </w:pPr>
            <w:r>
              <w:rPr>
                <w:szCs w:val="21"/>
              </w:rPr>
              <w:t>9</w:t>
            </w:r>
            <w:r>
              <w:rPr>
                <w:rFonts w:hint="eastAsia"/>
                <w:szCs w:val="21"/>
              </w:rPr>
              <w:t>.</w:t>
            </w:r>
            <w:r>
              <w:rPr>
                <w:rFonts w:hint="eastAsia"/>
                <w:szCs w:val="21"/>
              </w:rPr>
              <w:t>专利：</w:t>
            </w:r>
            <w:r w:rsidR="00996A3F">
              <w:rPr>
                <w:rFonts w:hint="eastAsia"/>
                <w:szCs w:val="21"/>
              </w:rPr>
              <w:t>控制输入受约束动力学系统的预定时间容错控制设计方法</w:t>
            </w:r>
            <w:r>
              <w:rPr>
                <w:rFonts w:hint="eastAsia"/>
                <w:szCs w:val="21"/>
              </w:rPr>
              <w:t>，</w:t>
            </w:r>
            <w:r>
              <w:rPr>
                <w:rFonts w:hint="eastAsia"/>
              </w:rPr>
              <w:t>发明专利</w:t>
            </w:r>
            <w:r>
              <w:rPr>
                <w:rFonts w:hint="eastAsia"/>
                <w:szCs w:val="21"/>
              </w:rPr>
              <w:t>；</w:t>
            </w:r>
          </w:p>
          <w:p w14:paraId="77C91825" w14:textId="226F91EC" w:rsidR="00BE5607" w:rsidRPr="00DF0DB5" w:rsidRDefault="00BE5607" w:rsidP="00DF0DB5">
            <w:pPr>
              <w:spacing w:line="320" w:lineRule="exact"/>
              <w:jc w:val="left"/>
              <w:rPr>
                <w:szCs w:val="21"/>
              </w:rPr>
            </w:pPr>
            <w:r w:rsidRPr="00285558">
              <w:rPr>
                <w:szCs w:val="21"/>
              </w:rPr>
              <w:t>10</w:t>
            </w:r>
            <w:r w:rsidRPr="00285558">
              <w:rPr>
                <w:rFonts w:hint="eastAsia"/>
                <w:szCs w:val="21"/>
              </w:rPr>
              <w:t>.</w:t>
            </w:r>
            <w:r w:rsidRPr="00285558">
              <w:rPr>
                <w:rFonts w:hint="eastAsia"/>
                <w:szCs w:val="21"/>
              </w:rPr>
              <w:t>专利：</w:t>
            </w:r>
            <w:r w:rsidR="00285558" w:rsidRPr="00285558">
              <w:rPr>
                <w:rFonts w:hint="eastAsia"/>
                <w:szCs w:val="21"/>
              </w:rPr>
              <w:t>一种针对图数据补全的集成式关键节点组的选择方法</w:t>
            </w:r>
            <w:r w:rsidRPr="00285558">
              <w:rPr>
                <w:rFonts w:hint="eastAsia"/>
                <w:szCs w:val="21"/>
              </w:rPr>
              <w:t>，</w:t>
            </w:r>
            <w:r w:rsidRPr="00285558">
              <w:rPr>
                <w:rFonts w:hint="eastAsia"/>
              </w:rPr>
              <w:t>发明专利</w:t>
            </w:r>
            <w:r w:rsidR="00285558" w:rsidRPr="00285558">
              <w:rPr>
                <w:rFonts w:hint="eastAsia"/>
                <w:szCs w:val="21"/>
              </w:rPr>
              <w:t>。</w:t>
            </w:r>
          </w:p>
        </w:tc>
      </w:tr>
      <w:tr w:rsidR="00894EFE" w14:paraId="0EB438D1" w14:textId="77777777" w:rsidTr="00247628">
        <w:trPr>
          <w:trHeight w:val="183"/>
          <w:jc w:val="center"/>
        </w:trPr>
        <w:tc>
          <w:tcPr>
            <w:tcW w:w="1597" w:type="dxa"/>
            <w:vMerge w:val="restart"/>
            <w:vAlign w:val="center"/>
          </w:tcPr>
          <w:p w14:paraId="1E19F784" w14:textId="77777777" w:rsidR="00894EFE" w:rsidRDefault="00000000">
            <w:pPr>
              <w:spacing w:line="320" w:lineRule="exact"/>
              <w:jc w:val="center"/>
              <w:rPr>
                <w:b/>
                <w:szCs w:val="21"/>
              </w:rPr>
            </w:pPr>
            <w:r>
              <w:rPr>
                <w:rFonts w:hint="eastAsia"/>
                <w:b/>
                <w:szCs w:val="21"/>
              </w:rPr>
              <w:t>主要完成人</w:t>
            </w:r>
          </w:p>
        </w:tc>
        <w:tc>
          <w:tcPr>
            <w:tcW w:w="1102" w:type="dxa"/>
            <w:vAlign w:val="center"/>
          </w:tcPr>
          <w:p w14:paraId="653936BA" w14:textId="77777777" w:rsidR="00894EFE" w:rsidRDefault="00000000">
            <w:pPr>
              <w:spacing w:line="360" w:lineRule="exact"/>
              <w:jc w:val="center"/>
              <w:rPr>
                <w:b/>
                <w:spacing w:val="-10"/>
                <w:szCs w:val="21"/>
              </w:rPr>
            </w:pPr>
            <w:r>
              <w:rPr>
                <w:rFonts w:hint="eastAsia"/>
                <w:b/>
                <w:spacing w:val="-10"/>
                <w:szCs w:val="21"/>
              </w:rPr>
              <w:t>姓名</w:t>
            </w:r>
          </w:p>
        </w:tc>
        <w:tc>
          <w:tcPr>
            <w:tcW w:w="1076" w:type="dxa"/>
            <w:vAlign w:val="center"/>
          </w:tcPr>
          <w:p w14:paraId="5EF56B1D" w14:textId="18304857" w:rsidR="00894EFE" w:rsidRDefault="00DE3B54">
            <w:pPr>
              <w:spacing w:line="360" w:lineRule="exact"/>
              <w:jc w:val="center"/>
              <w:rPr>
                <w:szCs w:val="21"/>
              </w:rPr>
            </w:pPr>
            <w:r>
              <w:rPr>
                <w:rFonts w:hint="eastAsia"/>
                <w:szCs w:val="21"/>
              </w:rPr>
              <w:t>吕茂隆</w:t>
            </w:r>
          </w:p>
        </w:tc>
        <w:tc>
          <w:tcPr>
            <w:tcW w:w="1108" w:type="dxa"/>
            <w:gridSpan w:val="2"/>
            <w:vAlign w:val="center"/>
          </w:tcPr>
          <w:p w14:paraId="081B26CF" w14:textId="75AEC490" w:rsidR="00894EFE" w:rsidRDefault="00DE3B54">
            <w:pPr>
              <w:spacing w:line="360" w:lineRule="exact"/>
              <w:jc w:val="center"/>
              <w:rPr>
                <w:szCs w:val="21"/>
              </w:rPr>
            </w:pPr>
            <w:r>
              <w:rPr>
                <w:rFonts w:hint="eastAsia"/>
                <w:szCs w:val="21"/>
              </w:rPr>
              <w:t>王</w:t>
            </w:r>
            <w:r>
              <w:rPr>
                <w:rFonts w:hint="eastAsia"/>
                <w:szCs w:val="21"/>
              </w:rPr>
              <w:t xml:space="preserve"> </w:t>
            </w:r>
            <w:r>
              <w:rPr>
                <w:szCs w:val="21"/>
              </w:rPr>
              <w:t xml:space="preserve"> </w:t>
            </w:r>
            <w:r>
              <w:rPr>
                <w:rFonts w:hint="eastAsia"/>
                <w:szCs w:val="21"/>
              </w:rPr>
              <w:t>宁</w:t>
            </w:r>
          </w:p>
        </w:tc>
        <w:tc>
          <w:tcPr>
            <w:tcW w:w="1000" w:type="dxa"/>
            <w:vAlign w:val="center"/>
          </w:tcPr>
          <w:p w14:paraId="14AC7C90" w14:textId="1652EB7A" w:rsidR="00894EFE" w:rsidRDefault="00996A3F">
            <w:pPr>
              <w:spacing w:line="360" w:lineRule="exact"/>
              <w:jc w:val="center"/>
              <w:rPr>
                <w:szCs w:val="21"/>
              </w:rPr>
            </w:pPr>
            <w:r>
              <w:rPr>
                <w:rFonts w:hint="eastAsia"/>
                <w:szCs w:val="21"/>
              </w:rPr>
              <w:t>虞文武</w:t>
            </w:r>
          </w:p>
        </w:tc>
        <w:tc>
          <w:tcPr>
            <w:tcW w:w="1183" w:type="dxa"/>
            <w:gridSpan w:val="2"/>
            <w:vAlign w:val="center"/>
          </w:tcPr>
          <w:p w14:paraId="38335DFB" w14:textId="5724E8E8" w:rsidR="00894EFE" w:rsidRDefault="00894EFE">
            <w:pPr>
              <w:spacing w:line="360" w:lineRule="exact"/>
              <w:jc w:val="center"/>
              <w:rPr>
                <w:szCs w:val="21"/>
              </w:rPr>
            </w:pPr>
          </w:p>
        </w:tc>
        <w:tc>
          <w:tcPr>
            <w:tcW w:w="1234" w:type="dxa"/>
            <w:vAlign w:val="center"/>
          </w:tcPr>
          <w:p w14:paraId="25A92C78" w14:textId="63AF9A8F" w:rsidR="00894EFE" w:rsidRDefault="00894EFE">
            <w:pPr>
              <w:spacing w:line="360" w:lineRule="exact"/>
              <w:jc w:val="center"/>
              <w:rPr>
                <w:szCs w:val="21"/>
              </w:rPr>
            </w:pPr>
          </w:p>
        </w:tc>
        <w:tc>
          <w:tcPr>
            <w:tcW w:w="861" w:type="dxa"/>
            <w:vAlign w:val="center"/>
          </w:tcPr>
          <w:p w14:paraId="661BB99B" w14:textId="5DA35F63" w:rsidR="00894EFE" w:rsidRDefault="00894EFE">
            <w:pPr>
              <w:spacing w:line="360" w:lineRule="exact"/>
              <w:jc w:val="center"/>
              <w:rPr>
                <w:szCs w:val="21"/>
              </w:rPr>
            </w:pPr>
          </w:p>
        </w:tc>
        <w:tc>
          <w:tcPr>
            <w:tcW w:w="993" w:type="dxa"/>
            <w:gridSpan w:val="2"/>
            <w:vAlign w:val="center"/>
          </w:tcPr>
          <w:p w14:paraId="50AC4A1F" w14:textId="4BE277EC" w:rsidR="00894EFE" w:rsidRDefault="00894EFE">
            <w:pPr>
              <w:spacing w:line="360" w:lineRule="exact"/>
              <w:jc w:val="center"/>
              <w:rPr>
                <w:szCs w:val="21"/>
              </w:rPr>
            </w:pPr>
          </w:p>
        </w:tc>
        <w:tc>
          <w:tcPr>
            <w:tcW w:w="1275" w:type="dxa"/>
            <w:vAlign w:val="center"/>
          </w:tcPr>
          <w:p w14:paraId="7CA466CB" w14:textId="34689E32" w:rsidR="00894EFE" w:rsidRDefault="00894EFE">
            <w:pPr>
              <w:spacing w:line="360" w:lineRule="exact"/>
              <w:jc w:val="center"/>
              <w:rPr>
                <w:szCs w:val="21"/>
              </w:rPr>
            </w:pPr>
          </w:p>
        </w:tc>
        <w:tc>
          <w:tcPr>
            <w:tcW w:w="851" w:type="dxa"/>
            <w:vAlign w:val="center"/>
          </w:tcPr>
          <w:p w14:paraId="4A086A4A" w14:textId="416DAA51" w:rsidR="00894EFE" w:rsidRDefault="00894EFE">
            <w:pPr>
              <w:spacing w:line="360" w:lineRule="exact"/>
              <w:jc w:val="center"/>
              <w:rPr>
                <w:szCs w:val="21"/>
              </w:rPr>
            </w:pPr>
          </w:p>
        </w:tc>
        <w:tc>
          <w:tcPr>
            <w:tcW w:w="992" w:type="dxa"/>
            <w:gridSpan w:val="2"/>
            <w:vAlign w:val="center"/>
          </w:tcPr>
          <w:p w14:paraId="3FE26C21" w14:textId="70C1FD5E" w:rsidR="00894EFE" w:rsidRDefault="00894EFE">
            <w:pPr>
              <w:spacing w:line="360" w:lineRule="exact"/>
              <w:jc w:val="center"/>
              <w:rPr>
                <w:szCs w:val="21"/>
              </w:rPr>
            </w:pPr>
          </w:p>
        </w:tc>
        <w:tc>
          <w:tcPr>
            <w:tcW w:w="567" w:type="dxa"/>
            <w:vAlign w:val="center"/>
          </w:tcPr>
          <w:p w14:paraId="6C5B0042" w14:textId="77777777" w:rsidR="00894EFE" w:rsidRDefault="00894EFE">
            <w:pPr>
              <w:spacing w:line="360" w:lineRule="exact"/>
              <w:jc w:val="center"/>
              <w:rPr>
                <w:szCs w:val="21"/>
              </w:rPr>
            </w:pPr>
          </w:p>
        </w:tc>
        <w:tc>
          <w:tcPr>
            <w:tcW w:w="425" w:type="dxa"/>
            <w:vAlign w:val="center"/>
          </w:tcPr>
          <w:p w14:paraId="7A25CEBF" w14:textId="77777777" w:rsidR="00894EFE" w:rsidRDefault="00894EFE">
            <w:pPr>
              <w:spacing w:line="360" w:lineRule="exact"/>
              <w:jc w:val="center"/>
              <w:rPr>
                <w:szCs w:val="21"/>
              </w:rPr>
            </w:pPr>
          </w:p>
        </w:tc>
        <w:tc>
          <w:tcPr>
            <w:tcW w:w="567" w:type="dxa"/>
            <w:vAlign w:val="center"/>
          </w:tcPr>
          <w:p w14:paraId="17796F73" w14:textId="77777777" w:rsidR="00894EFE" w:rsidRDefault="00894EFE">
            <w:pPr>
              <w:spacing w:line="360" w:lineRule="exact"/>
              <w:jc w:val="center"/>
              <w:rPr>
                <w:spacing w:val="-16"/>
                <w:szCs w:val="21"/>
              </w:rPr>
            </w:pPr>
          </w:p>
        </w:tc>
        <w:tc>
          <w:tcPr>
            <w:tcW w:w="567" w:type="dxa"/>
            <w:vAlign w:val="center"/>
          </w:tcPr>
          <w:p w14:paraId="28B53E35" w14:textId="77777777" w:rsidR="00894EFE" w:rsidRDefault="00894EFE">
            <w:pPr>
              <w:spacing w:line="360" w:lineRule="exact"/>
              <w:jc w:val="center"/>
              <w:rPr>
                <w:spacing w:val="-16"/>
                <w:szCs w:val="21"/>
              </w:rPr>
            </w:pPr>
          </w:p>
        </w:tc>
        <w:tc>
          <w:tcPr>
            <w:tcW w:w="483" w:type="dxa"/>
            <w:vAlign w:val="center"/>
          </w:tcPr>
          <w:p w14:paraId="4C205045" w14:textId="77777777" w:rsidR="00894EFE" w:rsidRDefault="00894EFE">
            <w:pPr>
              <w:spacing w:line="360" w:lineRule="exact"/>
              <w:jc w:val="center"/>
              <w:rPr>
                <w:spacing w:val="-16"/>
                <w:szCs w:val="21"/>
              </w:rPr>
            </w:pPr>
          </w:p>
        </w:tc>
      </w:tr>
      <w:tr w:rsidR="00894EFE" w14:paraId="7ED6753E" w14:textId="77777777" w:rsidTr="00247628">
        <w:trPr>
          <w:trHeight w:val="182"/>
          <w:jc w:val="center"/>
        </w:trPr>
        <w:tc>
          <w:tcPr>
            <w:tcW w:w="1597" w:type="dxa"/>
            <w:vMerge/>
            <w:vAlign w:val="center"/>
          </w:tcPr>
          <w:p w14:paraId="32F463EC" w14:textId="77777777" w:rsidR="00894EFE" w:rsidRDefault="00894EFE">
            <w:pPr>
              <w:spacing w:line="320" w:lineRule="exact"/>
              <w:jc w:val="center"/>
              <w:rPr>
                <w:b/>
                <w:szCs w:val="21"/>
              </w:rPr>
            </w:pPr>
          </w:p>
        </w:tc>
        <w:tc>
          <w:tcPr>
            <w:tcW w:w="1102" w:type="dxa"/>
            <w:vAlign w:val="center"/>
          </w:tcPr>
          <w:p w14:paraId="64AA1ED6" w14:textId="77777777" w:rsidR="00894EFE" w:rsidRDefault="00000000">
            <w:pPr>
              <w:spacing w:line="360" w:lineRule="exact"/>
              <w:jc w:val="center"/>
              <w:rPr>
                <w:b/>
                <w:spacing w:val="-10"/>
                <w:szCs w:val="21"/>
              </w:rPr>
            </w:pPr>
            <w:r>
              <w:rPr>
                <w:rFonts w:hint="eastAsia"/>
                <w:b/>
                <w:spacing w:val="-10"/>
                <w:szCs w:val="21"/>
              </w:rPr>
              <w:t>排名</w:t>
            </w:r>
          </w:p>
        </w:tc>
        <w:tc>
          <w:tcPr>
            <w:tcW w:w="1076" w:type="dxa"/>
            <w:vAlign w:val="center"/>
          </w:tcPr>
          <w:p w14:paraId="6D6DEA3B" w14:textId="77777777" w:rsidR="00894EFE" w:rsidRDefault="00000000">
            <w:pPr>
              <w:spacing w:line="360" w:lineRule="exact"/>
              <w:jc w:val="center"/>
              <w:rPr>
                <w:spacing w:val="-10"/>
                <w:szCs w:val="21"/>
              </w:rPr>
            </w:pPr>
            <w:r>
              <w:rPr>
                <w:rFonts w:hint="eastAsia"/>
                <w:spacing w:val="-10"/>
                <w:szCs w:val="21"/>
              </w:rPr>
              <w:t>1</w:t>
            </w:r>
          </w:p>
        </w:tc>
        <w:tc>
          <w:tcPr>
            <w:tcW w:w="1108" w:type="dxa"/>
            <w:gridSpan w:val="2"/>
            <w:vAlign w:val="center"/>
          </w:tcPr>
          <w:p w14:paraId="2CBFC841" w14:textId="77777777" w:rsidR="00894EFE" w:rsidRDefault="00000000">
            <w:pPr>
              <w:spacing w:line="360" w:lineRule="exact"/>
              <w:jc w:val="center"/>
              <w:rPr>
                <w:spacing w:val="-16"/>
                <w:szCs w:val="21"/>
              </w:rPr>
            </w:pPr>
            <w:r>
              <w:rPr>
                <w:rFonts w:hint="eastAsia"/>
                <w:spacing w:val="-16"/>
                <w:szCs w:val="21"/>
              </w:rPr>
              <w:t>2</w:t>
            </w:r>
          </w:p>
        </w:tc>
        <w:tc>
          <w:tcPr>
            <w:tcW w:w="1000" w:type="dxa"/>
            <w:vAlign w:val="center"/>
          </w:tcPr>
          <w:p w14:paraId="547231F7" w14:textId="77777777" w:rsidR="00894EFE" w:rsidRDefault="00000000">
            <w:pPr>
              <w:spacing w:line="360" w:lineRule="exact"/>
              <w:jc w:val="center"/>
              <w:rPr>
                <w:spacing w:val="-16"/>
                <w:szCs w:val="21"/>
              </w:rPr>
            </w:pPr>
            <w:r>
              <w:rPr>
                <w:rFonts w:hint="eastAsia"/>
                <w:spacing w:val="-16"/>
                <w:szCs w:val="21"/>
              </w:rPr>
              <w:t>3</w:t>
            </w:r>
          </w:p>
        </w:tc>
        <w:tc>
          <w:tcPr>
            <w:tcW w:w="1183" w:type="dxa"/>
            <w:gridSpan w:val="2"/>
            <w:vAlign w:val="center"/>
          </w:tcPr>
          <w:p w14:paraId="3BF3AE17" w14:textId="3E07E0E0" w:rsidR="00894EFE" w:rsidRDefault="00894EFE">
            <w:pPr>
              <w:spacing w:line="360" w:lineRule="exact"/>
              <w:jc w:val="center"/>
              <w:rPr>
                <w:spacing w:val="-16"/>
                <w:szCs w:val="21"/>
              </w:rPr>
            </w:pPr>
          </w:p>
        </w:tc>
        <w:tc>
          <w:tcPr>
            <w:tcW w:w="1234" w:type="dxa"/>
            <w:vAlign w:val="center"/>
          </w:tcPr>
          <w:p w14:paraId="0E6A8EA3" w14:textId="35B58F24" w:rsidR="00894EFE" w:rsidRDefault="00894EFE">
            <w:pPr>
              <w:spacing w:line="360" w:lineRule="exact"/>
              <w:jc w:val="center"/>
              <w:rPr>
                <w:spacing w:val="-16"/>
                <w:szCs w:val="21"/>
              </w:rPr>
            </w:pPr>
          </w:p>
        </w:tc>
        <w:tc>
          <w:tcPr>
            <w:tcW w:w="861" w:type="dxa"/>
            <w:vAlign w:val="center"/>
          </w:tcPr>
          <w:p w14:paraId="28EEB45F" w14:textId="5F8F3B6B" w:rsidR="00894EFE" w:rsidRDefault="00894EFE">
            <w:pPr>
              <w:spacing w:line="360" w:lineRule="exact"/>
              <w:jc w:val="center"/>
              <w:rPr>
                <w:spacing w:val="-16"/>
                <w:szCs w:val="21"/>
              </w:rPr>
            </w:pPr>
          </w:p>
        </w:tc>
        <w:tc>
          <w:tcPr>
            <w:tcW w:w="993" w:type="dxa"/>
            <w:gridSpan w:val="2"/>
            <w:vAlign w:val="center"/>
          </w:tcPr>
          <w:p w14:paraId="688A59FB" w14:textId="4911D342" w:rsidR="00894EFE" w:rsidRDefault="00894EFE">
            <w:pPr>
              <w:spacing w:line="360" w:lineRule="exact"/>
              <w:jc w:val="center"/>
              <w:rPr>
                <w:spacing w:val="-16"/>
                <w:szCs w:val="21"/>
              </w:rPr>
            </w:pPr>
          </w:p>
        </w:tc>
        <w:tc>
          <w:tcPr>
            <w:tcW w:w="1275" w:type="dxa"/>
            <w:vAlign w:val="center"/>
          </w:tcPr>
          <w:p w14:paraId="1EAAD83D" w14:textId="2C89A9B3" w:rsidR="00894EFE" w:rsidRDefault="00894EFE">
            <w:pPr>
              <w:spacing w:line="360" w:lineRule="exact"/>
              <w:jc w:val="center"/>
              <w:rPr>
                <w:spacing w:val="-16"/>
                <w:szCs w:val="21"/>
              </w:rPr>
            </w:pPr>
          </w:p>
        </w:tc>
        <w:tc>
          <w:tcPr>
            <w:tcW w:w="851" w:type="dxa"/>
            <w:vAlign w:val="center"/>
          </w:tcPr>
          <w:p w14:paraId="1B365EC6" w14:textId="6EC25F65" w:rsidR="00894EFE" w:rsidRDefault="00894EFE" w:rsidP="00996A3F">
            <w:pPr>
              <w:spacing w:line="360" w:lineRule="exact"/>
              <w:rPr>
                <w:spacing w:val="-16"/>
                <w:szCs w:val="21"/>
              </w:rPr>
            </w:pPr>
          </w:p>
        </w:tc>
        <w:tc>
          <w:tcPr>
            <w:tcW w:w="992" w:type="dxa"/>
            <w:gridSpan w:val="2"/>
            <w:vAlign w:val="center"/>
          </w:tcPr>
          <w:p w14:paraId="0FDE97C4" w14:textId="7A56E7FF" w:rsidR="00894EFE" w:rsidRDefault="00894EFE">
            <w:pPr>
              <w:spacing w:line="360" w:lineRule="exact"/>
              <w:jc w:val="center"/>
              <w:rPr>
                <w:spacing w:val="-16"/>
                <w:szCs w:val="21"/>
              </w:rPr>
            </w:pPr>
          </w:p>
        </w:tc>
        <w:tc>
          <w:tcPr>
            <w:tcW w:w="567" w:type="dxa"/>
            <w:vAlign w:val="center"/>
          </w:tcPr>
          <w:p w14:paraId="6970F8C4" w14:textId="77777777" w:rsidR="00894EFE" w:rsidRDefault="00894EFE">
            <w:pPr>
              <w:spacing w:line="360" w:lineRule="exact"/>
              <w:jc w:val="center"/>
              <w:rPr>
                <w:spacing w:val="-16"/>
                <w:szCs w:val="21"/>
              </w:rPr>
            </w:pPr>
          </w:p>
        </w:tc>
        <w:tc>
          <w:tcPr>
            <w:tcW w:w="425" w:type="dxa"/>
            <w:vAlign w:val="center"/>
          </w:tcPr>
          <w:p w14:paraId="2E046ABE" w14:textId="77777777" w:rsidR="00894EFE" w:rsidRDefault="00894EFE">
            <w:pPr>
              <w:spacing w:line="360" w:lineRule="exact"/>
              <w:jc w:val="center"/>
              <w:rPr>
                <w:spacing w:val="-16"/>
                <w:szCs w:val="21"/>
              </w:rPr>
            </w:pPr>
          </w:p>
        </w:tc>
        <w:tc>
          <w:tcPr>
            <w:tcW w:w="567" w:type="dxa"/>
            <w:vAlign w:val="center"/>
          </w:tcPr>
          <w:p w14:paraId="7A7FD84E" w14:textId="77777777" w:rsidR="00894EFE" w:rsidRDefault="00894EFE">
            <w:pPr>
              <w:spacing w:line="360" w:lineRule="exact"/>
              <w:jc w:val="center"/>
              <w:rPr>
                <w:spacing w:val="-16"/>
                <w:szCs w:val="21"/>
              </w:rPr>
            </w:pPr>
          </w:p>
        </w:tc>
        <w:tc>
          <w:tcPr>
            <w:tcW w:w="567" w:type="dxa"/>
            <w:vAlign w:val="center"/>
          </w:tcPr>
          <w:p w14:paraId="159A2E03" w14:textId="77777777" w:rsidR="00894EFE" w:rsidRDefault="00894EFE">
            <w:pPr>
              <w:spacing w:line="360" w:lineRule="exact"/>
              <w:jc w:val="center"/>
              <w:rPr>
                <w:spacing w:val="-16"/>
                <w:szCs w:val="21"/>
              </w:rPr>
            </w:pPr>
          </w:p>
        </w:tc>
        <w:tc>
          <w:tcPr>
            <w:tcW w:w="483" w:type="dxa"/>
            <w:vAlign w:val="center"/>
          </w:tcPr>
          <w:p w14:paraId="56E3DE5D" w14:textId="77777777" w:rsidR="00894EFE" w:rsidRDefault="00894EFE">
            <w:pPr>
              <w:spacing w:line="360" w:lineRule="exact"/>
              <w:jc w:val="center"/>
              <w:rPr>
                <w:spacing w:val="-16"/>
                <w:szCs w:val="21"/>
              </w:rPr>
            </w:pPr>
          </w:p>
        </w:tc>
      </w:tr>
      <w:tr w:rsidR="00894EFE" w14:paraId="53E8BC7F" w14:textId="77777777" w:rsidTr="00247628">
        <w:trPr>
          <w:trHeight w:val="182"/>
          <w:jc w:val="center"/>
        </w:trPr>
        <w:tc>
          <w:tcPr>
            <w:tcW w:w="1597" w:type="dxa"/>
            <w:vMerge/>
            <w:vAlign w:val="center"/>
          </w:tcPr>
          <w:p w14:paraId="045CB51A" w14:textId="77777777" w:rsidR="00894EFE" w:rsidRDefault="00894EFE">
            <w:pPr>
              <w:spacing w:line="320" w:lineRule="exact"/>
              <w:jc w:val="center"/>
              <w:rPr>
                <w:b/>
                <w:szCs w:val="21"/>
              </w:rPr>
            </w:pPr>
          </w:p>
        </w:tc>
        <w:tc>
          <w:tcPr>
            <w:tcW w:w="1102" w:type="dxa"/>
            <w:vAlign w:val="center"/>
          </w:tcPr>
          <w:p w14:paraId="739C575F" w14:textId="77777777" w:rsidR="00894EFE" w:rsidRDefault="00000000">
            <w:pPr>
              <w:spacing w:line="360" w:lineRule="exact"/>
              <w:jc w:val="center"/>
              <w:rPr>
                <w:b/>
                <w:spacing w:val="-10"/>
                <w:szCs w:val="21"/>
              </w:rPr>
            </w:pPr>
            <w:r>
              <w:rPr>
                <w:rFonts w:hint="eastAsia"/>
                <w:b/>
                <w:spacing w:val="-10"/>
                <w:szCs w:val="21"/>
              </w:rPr>
              <w:t>行政职务</w:t>
            </w:r>
          </w:p>
        </w:tc>
        <w:tc>
          <w:tcPr>
            <w:tcW w:w="1076" w:type="dxa"/>
            <w:vAlign w:val="center"/>
          </w:tcPr>
          <w:p w14:paraId="4FD0C8CD" w14:textId="7A55B906" w:rsidR="00894EFE" w:rsidRDefault="00894EFE">
            <w:pPr>
              <w:spacing w:line="360" w:lineRule="exact"/>
              <w:jc w:val="center"/>
              <w:rPr>
                <w:spacing w:val="-10"/>
                <w:szCs w:val="21"/>
              </w:rPr>
            </w:pPr>
          </w:p>
        </w:tc>
        <w:tc>
          <w:tcPr>
            <w:tcW w:w="1108" w:type="dxa"/>
            <w:gridSpan w:val="2"/>
            <w:vAlign w:val="center"/>
          </w:tcPr>
          <w:p w14:paraId="17B452E4" w14:textId="32A832DF" w:rsidR="00894EFE" w:rsidRDefault="00894EFE">
            <w:pPr>
              <w:spacing w:line="360" w:lineRule="exact"/>
              <w:jc w:val="center"/>
              <w:rPr>
                <w:spacing w:val="-16"/>
                <w:szCs w:val="21"/>
              </w:rPr>
            </w:pPr>
          </w:p>
        </w:tc>
        <w:tc>
          <w:tcPr>
            <w:tcW w:w="1000" w:type="dxa"/>
            <w:vAlign w:val="center"/>
          </w:tcPr>
          <w:p w14:paraId="7BDCB650" w14:textId="20C331E5" w:rsidR="00894EFE" w:rsidRDefault="00996A3F">
            <w:pPr>
              <w:spacing w:line="360" w:lineRule="exact"/>
              <w:jc w:val="center"/>
              <w:rPr>
                <w:spacing w:val="-16"/>
                <w:szCs w:val="21"/>
              </w:rPr>
            </w:pPr>
            <w:r>
              <w:rPr>
                <w:rFonts w:hint="eastAsia"/>
                <w:spacing w:val="-16"/>
                <w:szCs w:val="21"/>
              </w:rPr>
              <w:t>院</w:t>
            </w:r>
            <w:r w:rsidR="006F6813">
              <w:rPr>
                <w:rFonts w:hint="eastAsia"/>
                <w:spacing w:val="-16"/>
                <w:szCs w:val="21"/>
              </w:rPr>
              <w:t xml:space="preserve"> </w:t>
            </w:r>
            <w:r w:rsidR="006F6813">
              <w:rPr>
                <w:spacing w:val="-16"/>
                <w:szCs w:val="21"/>
              </w:rPr>
              <w:t xml:space="preserve">  </w:t>
            </w:r>
            <w:r>
              <w:rPr>
                <w:rFonts w:hint="eastAsia"/>
                <w:spacing w:val="-16"/>
                <w:szCs w:val="21"/>
              </w:rPr>
              <w:t>长</w:t>
            </w:r>
          </w:p>
        </w:tc>
        <w:tc>
          <w:tcPr>
            <w:tcW w:w="1183" w:type="dxa"/>
            <w:gridSpan w:val="2"/>
            <w:vAlign w:val="center"/>
          </w:tcPr>
          <w:p w14:paraId="5D4B11D3" w14:textId="26ACD6E0" w:rsidR="00894EFE" w:rsidRDefault="00894EFE">
            <w:pPr>
              <w:spacing w:line="360" w:lineRule="exact"/>
              <w:jc w:val="center"/>
              <w:rPr>
                <w:spacing w:val="-16"/>
                <w:szCs w:val="21"/>
              </w:rPr>
            </w:pPr>
          </w:p>
        </w:tc>
        <w:tc>
          <w:tcPr>
            <w:tcW w:w="1234" w:type="dxa"/>
            <w:vAlign w:val="center"/>
          </w:tcPr>
          <w:p w14:paraId="23F7A1BF" w14:textId="7679B22E" w:rsidR="00894EFE" w:rsidRDefault="00894EFE">
            <w:pPr>
              <w:spacing w:line="360" w:lineRule="exact"/>
              <w:jc w:val="center"/>
              <w:rPr>
                <w:spacing w:val="-16"/>
                <w:szCs w:val="21"/>
              </w:rPr>
            </w:pPr>
          </w:p>
        </w:tc>
        <w:tc>
          <w:tcPr>
            <w:tcW w:w="861" w:type="dxa"/>
            <w:vAlign w:val="center"/>
          </w:tcPr>
          <w:p w14:paraId="6E04EAE9" w14:textId="77777777" w:rsidR="00894EFE" w:rsidRDefault="00894EFE">
            <w:pPr>
              <w:spacing w:line="360" w:lineRule="exact"/>
              <w:jc w:val="center"/>
              <w:rPr>
                <w:spacing w:val="-16"/>
                <w:szCs w:val="21"/>
              </w:rPr>
            </w:pPr>
          </w:p>
        </w:tc>
        <w:tc>
          <w:tcPr>
            <w:tcW w:w="993" w:type="dxa"/>
            <w:gridSpan w:val="2"/>
            <w:vAlign w:val="center"/>
          </w:tcPr>
          <w:p w14:paraId="4DB4D445" w14:textId="77777777" w:rsidR="00894EFE" w:rsidRDefault="00894EFE">
            <w:pPr>
              <w:spacing w:line="360" w:lineRule="exact"/>
              <w:jc w:val="center"/>
              <w:rPr>
                <w:spacing w:val="-16"/>
                <w:szCs w:val="21"/>
              </w:rPr>
            </w:pPr>
          </w:p>
        </w:tc>
        <w:tc>
          <w:tcPr>
            <w:tcW w:w="1275" w:type="dxa"/>
            <w:vAlign w:val="center"/>
          </w:tcPr>
          <w:p w14:paraId="2D403D00" w14:textId="77777777" w:rsidR="00894EFE" w:rsidRDefault="00894EFE">
            <w:pPr>
              <w:spacing w:line="360" w:lineRule="exact"/>
              <w:jc w:val="center"/>
              <w:rPr>
                <w:spacing w:val="-16"/>
                <w:szCs w:val="21"/>
              </w:rPr>
            </w:pPr>
          </w:p>
        </w:tc>
        <w:tc>
          <w:tcPr>
            <w:tcW w:w="851" w:type="dxa"/>
            <w:vAlign w:val="center"/>
          </w:tcPr>
          <w:p w14:paraId="1470EBFD" w14:textId="77777777" w:rsidR="00894EFE" w:rsidRDefault="00894EFE">
            <w:pPr>
              <w:spacing w:line="360" w:lineRule="exact"/>
              <w:jc w:val="center"/>
              <w:rPr>
                <w:spacing w:val="-16"/>
                <w:szCs w:val="21"/>
              </w:rPr>
            </w:pPr>
          </w:p>
        </w:tc>
        <w:tc>
          <w:tcPr>
            <w:tcW w:w="992" w:type="dxa"/>
            <w:gridSpan w:val="2"/>
            <w:vAlign w:val="center"/>
          </w:tcPr>
          <w:p w14:paraId="4B1A0B39" w14:textId="77777777" w:rsidR="00894EFE" w:rsidRDefault="00894EFE">
            <w:pPr>
              <w:spacing w:line="360" w:lineRule="exact"/>
              <w:jc w:val="center"/>
              <w:rPr>
                <w:spacing w:val="-16"/>
                <w:szCs w:val="21"/>
              </w:rPr>
            </w:pPr>
          </w:p>
        </w:tc>
        <w:tc>
          <w:tcPr>
            <w:tcW w:w="567" w:type="dxa"/>
            <w:vAlign w:val="center"/>
          </w:tcPr>
          <w:p w14:paraId="412D5A08" w14:textId="77777777" w:rsidR="00894EFE" w:rsidRDefault="00894EFE">
            <w:pPr>
              <w:spacing w:line="360" w:lineRule="exact"/>
              <w:jc w:val="center"/>
              <w:rPr>
                <w:spacing w:val="-16"/>
                <w:szCs w:val="21"/>
              </w:rPr>
            </w:pPr>
          </w:p>
        </w:tc>
        <w:tc>
          <w:tcPr>
            <w:tcW w:w="425" w:type="dxa"/>
            <w:vAlign w:val="center"/>
          </w:tcPr>
          <w:p w14:paraId="03E3B3F6" w14:textId="77777777" w:rsidR="00894EFE" w:rsidRDefault="00894EFE">
            <w:pPr>
              <w:spacing w:line="360" w:lineRule="exact"/>
              <w:jc w:val="center"/>
              <w:rPr>
                <w:spacing w:val="-16"/>
                <w:szCs w:val="21"/>
              </w:rPr>
            </w:pPr>
          </w:p>
        </w:tc>
        <w:tc>
          <w:tcPr>
            <w:tcW w:w="567" w:type="dxa"/>
            <w:vAlign w:val="center"/>
          </w:tcPr>
          <w:p w14:paraId="517B89AE" w14:textId="77777777" w:rsidR="00894EFE" w:rsidRDefault="00894EFE">
            <w:pPr>
              <w:spacing w:line="360" w:lineRule="exact"/>
              <w:jc w:val="center"/>
              <w:rPr>
                <w:spacing w:val="-16"/>
                <w:szCs w:val="21"/>
              </w:rPr>
            </w:pPr>
          </w:p>
        </w:tc>
        <w:tc>
          <w:tcPr>
            <w:tcW w:w="567" w:type="dxa"/>
            <w:vAlign w:val="center"/>
          </w:tcPr>
          <w:p w14:paraId="0B5DC396" w14:textId="77777777" w:rsidR="00894EFE" w:rsidRDefault="00894EFE">
            <w:pPr>
              <w:spacing w:line="360" w:lineRule="exact"/>
              <w:jc w:val="center"/>
              <w:rPr>
                <w:spacing w:val="-16"/>
                <w:szCs w:val="21"/>
              </w:rPr>
            </w:pPr>
          </w:p>
        </w:tc>
        <w:tc>
          <w:tcPr>
            <w:tcW w:w="483" w:type="dxa"/>
            <w:vAlign w:val="center"/>
          </w:tcPr>
          <w:p w14:paraId="27251022" w14:textId="77777777" w:rsidR="00894EFE" w:rsidRDefault="00894EFE">
            <w:pPr>
              <w:spacing w:line="360" w:lineRule="exact"/>
              <w:jc w:val="center"/>
              <w:rPr>
                <w:spacing w:val="-16"/>
                <w:szCs w:val="21"/>
              </w:rPr>
            </w:pPr>
          </w:p>
        </w:tc>
      </w:tr>
      <w:tr w:rsidR="00894EFE" w14:paraId="68F321F7" w14:textId="77777777" w:rsidTr="003A3020">
        <w:trPr>
          <w:trHeight w:val="765"/>
          <w:jc w:val="center"/>
        </w:trPr>
        <w:tc>
          <w:tcPr>
            <w:tcW w:w="1597" w:type="dxa"/>
            <w:vMerge/>
            <w:vAlign w:val="center"/>
          </w:tcPr>
          <w:p w14:paraId="22942D4E" w14:textId="77777777" w:rsidR="00894EFE" w:rsidRDefault="00894EFE">
            <w:pPr>
              <w:spacing w:line="320" w:lineRule="exact"/>
              <w:jc w:val="center"/>
              <w:rPr>
                <w:b/>
                <w:szCs w:val="21"/>
              </w:rPr>
            </w:pPr>
          </w:p>
        </w:tc>
        <w:tc>
          <w:tcPr>
            <w:tcW w:w="1102" w:type="dxa"/>
            <w:vAlign w:val="center"/>
          </w:tcPr>
          <w:p w14:paraId="299AC2A8" w14:textId="77777777" w:rsidR="00894EFE" w:rsidRDefault="00000000">
            <w:pPr>
              <w:spacing w:line="360" w:lineRule="exact"/>
              <w:jc w:val="center"/>
              <w:rPr>
                <w:b/>
                <w:spacing w:val="-10"/>
                <w:szCs w:val="21"/>
              </w:rPr>
            </w:pPr>
            <w:r>
              <w:rPr>
                <w:rFonts w:hint="eastAsia"/>
                <w:b/>
                <w:spacing w:val="-10"/>
                <w:szCs w:val="21"/>
              </w:rPr>
              <w:t>技术职称</w:t>
            </w:r>
          </w:p>
        </w:tc>
        <w:tc>
          <w:tcPr>
            <w:tcW w:w="1076" w:type="dxa"/>
            <w:vAlign w:val="center"/>
          </w:tcPr>
          <w:p w14:paraId="312A7F26" w14:textId="77777777" w:rsidR="00894EFE" w:rsidRDefault="00000000">
            <w:pPr>
              <w:spacing w:line="360" w:lineRule="exact"/>
              <w:jc w:val="center"/>
              <w:rPr>
                <w:spacing w:val="-10"/>
                <w:szCs w:val="21"/>
              </w:rPr>
            </w:pPr>
            <w:r>
              <w:rPr>
                <w:rFonts w:hint="eastAsia"/>
                <w:spacing w:val="-10"/>
                <w:szCs w:val="21"/>
              </w:rPr>
              <w:t>副教授</w:t>
            </w:r>
          </w:p>
        </w:tc>
        <w:tc>
          <w:tcPr>
            <w:tcW w:w="1108" w:type="dxa"/>
            <w:gridSpan w:val="2"/>
            <w:vAlign w:val="center"/>
          </w:tcPr>
          <w:p w14:paraId="465C9FA8" w14:textId="5B8324CC" w:rsidR="00894EFE" w:rsidRDefault="00000000">
            <w:pPr>
              <w:spacing w:line="360" w:lineRule="exact"/>
              <w:jc w:val="center"/>
              <w:rPr>
                <w:spacing w:val="-16"/>
                <w:szCs w:val="21"/>
              </w:rPr>
            </w:pPr>
            <w:r>
              <w:rPr>
                <w:rFonts w:hint="eastAsia"/>
                <w:spacing w:val="-16"/>
                <w:szCs w:val="21"/>
              </w:rPr>
              <w:t>讲</w:t>
            </w:r>
            <w:r w:rsidR="006F6813">
              <w:rPr>
                <w:rFonts w:hint="eastAsia"/>
                <w:spacing w:val="-16"/>
                <w:szCs w:val="21"/>
              </w:rPr>
              <w:t xml:space="preserve"> </w:t>
            </w:r>
            <w:r>
              <w:rPr>
                <w:rFonts w:hint="eastAsia"/>
                <w:spacing w:val="-16"/>
                <w:szCs w:val="21"/>
              </w:rPr>
              <w:t xml:space="preserve">  </w:t>
            </w:r>
            <w:r>
              <w:rPr>
                <w:rFonts w:hint="eastAsia"/>
                <w:spacing w:val="-16"/>
                <w:szCs w:val="21"/>
              </w:rPr>
              <w:t>师</w:t>
            </w:r>
          </w:p>
        </w:tc>
        <w:tc>
          <w:tcPr>
            <w:tcW w:w="1000" w:type="dxa"/>
            <w:vAlign w:val="center"/>
          </w:tcPr>
          <w:p w14:paraId="6A65DB7A" w14:textId="7B5DE0B9" w:rsidR="00894EFE" w:rsidRDefault="00000000">
            <w:pPr>
              <w:spacing w:line="360" w:lineRule="exact"/>
              <w:jc w:val="center"/>
              <w:rPr>
                <w:spacing w:val="-16"/>
                <w:szCs w:val="21"/>
              </w:rPr>
            </w:pPr>
            <w:r>
              <w:rPr>
                <w:rFonts w:hint="eastAsia"/>
                <w:spacing w:val="-16"/>
                <w:szCs w:val="21"/>
              </w:rPr>
              <w:t>教</w:t>
            </w:r>
            <w:r w:rsidR="006F6813">
              <w:rPr>
                <w:rFonts w:hint="eastAsia"/>
                <w:spacing w:val="-16"/>
                <w:szCs w:val="21"/>
              </w:rPr>
              <w:t xml:space="preserve"> </w:t>
            </w:r>
            <w:r w:rsidR="006F6813">
              <w:rPr>
                <w:spacing w:val="-16"/>
                <w:szCs w:val="21"/>
              </w:rPr>
              <w:t xml:space="preserve">  </w:t>
            </w:r>
            <w:r>
              <w:rPr>
                <w:rFonts w:hint="eastAsia"/>
                <w:spacing w:val="-16"/>
                <w:szCs w:val="21"/>
              </w:rPr>
              <w:t>授</w:t>
            </w:r>
          </w:p>
        </w:tc>
        <w:tc>
          <w:tcPr>
            <w:tcW w:w="1183" w:type="dxa"/>
            <w:gridSpan w:val="2"/>
            <w:vAlign w:val="center"/>
          </w:tcPr>
          <w:p w14:paraId="60A1C34A" w14:textId="03CD29DF" w:rsidR="00894EFE" w:rsidRDefault="00894EFE">
            <w:pPr>
              <w:spacing w:line="360" w:lineRule="exact"/>
              <w:jc w:val="center"/>
              <w:rPr>
                <w:spacing w:val="-16"/>
                <w:szCs w:val="21"/>
              </w:rPr>
            </w:pPr>
          </w:p>
        </w:tc>
        <w:tc>
          <w:tcPr>
            <w:tcW w:w="1234" w:type="dxa"/>
            <w:vAlign w:val="center"/>
          </w:tcPr>
          <w:p w14:paraId="38CDE445" w14:textId="77777777" w:rsidR="00894EFE" w:rsidRDefault="00894EFE">
            <w:pPr>
              <w:spacing w:line="360" w:lineRule="exact"/>
              <w:jc w:val="center"/>
              <w:rPr>
                <w:spacing w:val="-16"/>
                <w:szCs w:val="21"/>
              </w:rPr>
            </w:pPr>
          </w:p>
        </w:tc>
        <w:tc>
          <w:tcPr>
            <w:tcW w:w="861" w:type="dxa"/>
            <w:vAlign w:val="center"/>
          </w:tcPr>
          <w:p w14:paraId="4DBB049B" w14:textId="4CAE6A50" w:rsidR="00894EFE" w:rsidRDefault="00894EFE">
            <w:pPr>
              <w:spacing w:line="360" w:lineRule="exact"/>
              <w:jc w:val="center"/>
              <w:rPr>
                <w:spacing w:val="-16"/>
                <w:szCs w:val="21"/>
              </w:rPr>
            </w:pPr>
          </w:p>
        </w:tc>
        <w:tc>
          <w:tcPr>
            <w:tcW w:w="993" w:type="dxa"/>
            <w:gridSpan w:val="2"/>
            <w:vAlign w:val="center"/>
          </w:tcPr>
          <w:p w14:paraId="1AAC8A79" w14:textId="3DC1A633" w:rsidR="00894EFE" w:rsidRDefault="00894EFE">
            <w:pPr>
              <w:spacing w:line="360" w:lineRule="exact"/>
              <w:jc w:val="center"/>
              <w:rPr>
                <w:spacing w:val="-16"/>
                <w:szCs w:val="21"/>
              </w:rPr>
            </w:pPr>
          </w:p>
        </w:tc>
        <w:tc>
          <w:tcPr>
            <w:tcW w:w="1275" w:type="dxa"/>
            <w:vAlign w:val="center"/>
          </w:tcPr>
          <w:p w14:paraId="68490777" w14:textId="7A58D2AB" w:rsidR="00894EFE" w:rsidRDefault="00894EFE">
            <w:pPr>
              <w:spacing w:line="360" w:lineRule="exact"/>
              <w:jc w:val="center"/>
              <w:rPr>
                <w:spacing w:val="-16"/>
                <w:szCs w:val="21"/>
              </w:rPr>
            </w:pPr>
          </w:p>
        </w:tc>
        <w:tc>
          <w:tcPr>
            <w:tcW w:w="851" w:type="dxa"/>
            <w:vAlign w:val="center"/>
          </w:tcPr>
          <w:p w14:paraId="54B05352" w14:textId="6885C423" w:rsidR="00894EFE" w:rsidRDefault="00894EFE">
            <w:pPr>
              <w:spacing w:line="360" w:lineRule="exact"/>
              <w:jc w:val="center"/>
              <w:rPr>
                <w:spacing w:val="-16"/>
                <w:szCs w:val="21"/>
              </w:rPr>
            </w:pPr>
          </w:p>
        </w:tc>
        <w:tc>
          <w:tcPr>
            <w:tcW w:w="992" w:type="dxa"/>
            <w:gridSpan w:val="2"/>
            <w:vAlign w:val="center"/>
          </w:tcPr>
          <w:p w14:paraId="0B794AA2" w14:textId="5725836A" w:rsidR="00894EFE" w:rsidRDefault="00894EFE">
            <w:pPr>
              <w:spacing w:line="360" w:lineRule="exact"/>
              <w:jc w:val="center"/>
              <w:rPr>
                <w:spacing w:val="-16"/>
                <w:szCs w:val="21"/>
              </w:rPr>
            </w:pPr>
          </w:p>
        </w:tc>
        <w:tc>
          <w:tcPr>
            <w:tcW w:w="567" w:type="dxa"/>
            <w:vAlign w:val="center"/>
          </w:tcPr>
          <w:p w14:paraId="4730D429" w14:textId="77777777" w:rsidR="00894EFE" w:rsidRDefault="00894EFE">
            <w:pPr>
              <w:spacing w:line="360" w:lineRule="exact"/>
              <w:jc w:val="center"/>
              <w:rPr>
                <w:spacing w:val="-16"/>
                <w:szCs w:val="21"/>
              </w:rPr>
            </w:pPr>
          </w:p>
        </w:tc>
        <w:tc>
          <w:tcPr>
            <w:tcW w:w="425" w:type="dxa"/>
            <w:vAlign w:val="center"/>
          </w:tcPr>
          <w:p w14:paraId="37480249" w14:textId="77777777" w:rsidR="00894EFE" w:rsidRDefault="00894EFE">
            <w:pPr>
              <w:spacing w:line="360" w:lineRule="exact"/>
              <w:jc w:val="center"/>
              <w:rPr>
                <w:spacing w:val="-16"/>
                <w:szCs w:val="21"/>
              </w:rPr>
            </w:pPr>
          </w:p>
        </w:tc>
        <w:tc>
          <w:tcPr>
            <w:tcW w:w="567" w:type="dxa"/>
            <w:vAlign w:val="center"/>
          </w:tcPr>
          <w:p w14:paraId="608C78BE" w14:textId="77777777" w:rsidR="00894EFE" w:rsidRDefault="00894EFE">
            <w:pPr>
              <w:spacing w:line="360" w:lineRule="exact"/>
              <w:jc w:val="center"/>
              <w:rPr>
                <w:spacing w:val="-16"/>
                <w:szCs w:val="21"/>
              </w:rPr>
            </w:pPr>
          </w:p>
        </w:tc>
        <w:tc>
          <w:tcPr>
            <w:tcW w:w="567" w:type="dxa"/>
            <w:vAlign w:val="center"/>
          </w:tcPr>
          <w:p w14:paraId="08010325" w14:textId="77777777" w:rsidR="00894EFE" w:rsidRDefault="00894EFE">
            <w:pPr>
              <w:spacing w:line="360" w:lineRule="exact"/>
              <w:jc w:val="center"/>
              <w:rPr>
                <w:spacing w:val="-16"/>
                <w:szCs w:val="21"/>
              </w:rPr>
            </w:pPr>
          </w:p>
        </w:tc>
        <w:tc>
          <w:tcPr>
            <w:tcW w:w="483" w:type="dxa"/>
            <w:vAlign w:val="center"/>
          </w:tcPr>
          <w:p w14:paraId="29E2480F" w14:textId="77777777" w:rsidR="00894EFE" w:rsidRDefault="00894EFE">
            <w:pPr>
              <w:spacing w:line="360" w:lineRule="exact"/>
              <w:jc w:val="center"/>
              <w:rPr>
                <w:spacing w:val="-16"/>
                <w:szCs w:val="21"/>
              </w:rPr>
            </w:pPr>
          </w:p>
        </w:tc>
      </w:tr>
      <w:tr w:rsidR="00894EFE" w14:paraId="77375A38" w14:textId="77777777" w:rsidTr="003A3020">
        <w:trPr>
          <w:trHeight w:hRule="exact" w:val="1428"/>
          <w:jc w:val="center"/>
        </w:trPr>
        <w:tc>
          <w:tcPr>
            <w:tcW w:w="1597" w:type="dxa"/>
            <w:vMerge/>
            <w:vAlign w:val="center"/>
          </w:tcPr>
          <w:p w14:paraId="526AFB9D" w14:textId="77777777" w:rsidR="00894EFE" w:rsidRDefault="00894EFE">
            <w:pPr>
              <w:spacing w:line="320" w:lineRule="exact"/>
              <w:jc w:val="center"/>
              <w:rPr>
                <w:b/>
                <w:szCs w:val="21"/>
              </w:rPr>
            </w:pPr>
          </w:p>
        </w:tc>
        <w:tc>
          <w:tcPr>
            <w:tcW w:w="1102" w:type="dxa"/>
            <w:vAlign w:val="center"/>
          </w:tcPr>
          <w:p w14:paraId="6D438BAD" w14:textId="77777777" w:rsidR="00894EFE" w:rsidRDefault="00000000">
            <w:pPr>
              <w:spacing w:line="360" w:lineRule="exact"/>
              <w:jc w:val="center"/>
              <w:rPr>
                <w:b/>
                <w:spacing w:val="-10"/>
                <w:szCs w:val="21"/>
              </w:rPr>
            </w:pPr>
            <w:r>
              <w:rPr>
                <w:rFonts w:hint="eastAsia"/>
                <w:b/>
                <w:spacing w:val="-10"/>
                <w:szCs w:val="21"/>
              </w:rPr>
              <w:t>工作单位</w:t>
            </w:r>
          </w:p>
        </w:tc>
        <w:tc>
          <w:tcPr>
            <w:tcW w:w="1076" w:type="dxa"/>
            <w:vAlign w:val="center"/>
          </w:tcPr>
          <w:p w14:paraId="53525D4A" w14:textId="5F29E37E" w:rsidR="00894EFE" w:rsidRDefault="003A3020">
            <w:pPr>
              <w:spacing w:line="360" w:lineRule="exact"/>
              <w:jc w:val="center"/>
              <w:rPr>
                <w:spacing w:val="-10"/>
                <w:szCs w:val="21"/>
              </w:rPr>
            </w:pPr>
            <w:r>
              <w:rPr>
                <w:rFonts w:hint="eastAsia"/>
                <w:spacing w:val="-16"/>
                <w:szCs w:val="21"/>
              </w:rPr>
              <w:t>中国人民解放军</w:t>
            </w:r>
            <w:r w:rsidR="00DE3B54">
              <w:rPr>
                <w:rFonts w:hint="eastAsia"/>
                <w:spacing w:val="-10"/>
                <w:szCs w:val="21"/>
              </w:rPr>
              <w:t>空军工程大学</w:t>
            </w:r>
          </w:p>
        </w:tc>
        <w:tc>
          <w:tcPr>
            <w:tcW w:w="1108" w:type="dxa"/>
            <w:gridSpan w:val="2"/>
            <w:vAlign w:val="center"/>
          </w:tcPr>
          <w:p w14:paraId="19D1BA06" w14:textId="650948B7" w:rsidR="00894EFE" w:rsidRDefault="003A3020">
            <w:pPr>
              <w:spacing w:line="360" w:lineRule="exact"/>
              <w:jc w:val="center"/>
              <w:rPr>
                <w:spacing w:val="-16"/>
                <w:szCs w:val="21"/>
              </w:rPr>
            </w:pPr>
            <w:r>
              <w:rPr>
                <w:rFonts w:hint="eastAsia"/>
                <w:spacing w:val="-16"/>
                <w:szCs w:val="21"/>
              </w:rPr>
              <w:t>中国人民解放军</w:t>
            </w:r>
            <w:r>
              <w:rPr>
                <w:rFonts w:hint="eastAsia"/>
                <w:spacing w:val="-10"/>
                <w:szCs w:val="21"/>
              </w:rPr>
              <w:t>海军航空大学</w:t>
            </w:r>
          </w:p>
        </w:tc>
        <w:tc>
          <w:tcPr>
            <w:tcW w:w="1000" w:type="dxa"/>
            <w:vAlign w:val="center"/>
          </w:tcPr>
          <w:p w14:paraId="1DDA3F5D" w14:textId="368ECD06" w:rsidR="00894EFE" w:rsidRDefault="00996A3F">
            <w:pPr>
              <w:spacing w:line="360" w:lineRule="exact"/>
              <w:jc w:val="center"/>
              <w:rPr>
                <w:spacing w:val="-16"/>
                <w:szCs w:val="21"/>
              </w:rPr>
            </w:pPr>
            <w:r>
              <w:rPr>
                <w:rFonts w:hint="eastAsia"/>
                <w:spacing w:val="-10"/>
                <w:szCs w:val="21"/>
              </w:rPr>
              <w:t>东南大学</w:t>
            </w:r>
          </w:p>
        </w:tc>
        <w:tc>
          <w:tcPr>
            <w:tcW w:w="1183" w:type="dxa"/>
            <w:gridSpan w:val="2"/>
            <w:vAlign w:val="center"/>
          </w:tcPr>
          <w:p w14:paraId="58BD9BB0" w14:textId="70CC0402" w:rsidR="00894EFE" w:rsidRDefault="00894EFE">
            <w:pPr>
              <w:spacing w:line="360" w:lineRule="exact"/>
              <w:jc w:val="center"/>
              <w:rPr>
                <w:spacing w:val="-16"/>
                <w:szCs w:val="21"/>
              </w:rPr>
            </w:pPr>
          </w:p>
        </w:tc>
        <w:tc>
          <w:tcPr>
            <w:tcW w:w="1234" w:type="dxa"/>
            <w:vAlign w:val="center"/>
          </w:tcPr>
          <w:p w14:paraId="7D0AA505" w14:textId="6CEAC550" w:rsidR="00894EFE" w:rsidRDefault="00894EFE">
            <w:pPr>
              <w:spacing w:line="360" w:lineRule="exact"/>
              <w:jc w:val="center"/>
              <w:rPr>
                <w:spacing w:val="-16"/>
                <w:szCs w:val="21"/>
              </w:rPr>
            </w:pPr>
          </w:p>
        </w:tc>
        <w:tc>
          <w:tcPr>
            <w:tcW w:w="861" w:type="dxa"/>
            <w:vAlign w:val="center"/>
          </w:tcPr>
          <w:p w14:paraId="1C69BB36" w14:textId="03FF66C8" w:rsidR="00894EFE" w:rsidRDefault="00894EFE">
            <w:pPr>
              <w:spacing w:line="360" w:lineRule="exact"/>
              <w:jc w:val="center"/>
              <w:rPr>
                <w:spacing w:val="-16"/>
                <w:szCs w:val="21"/>
              </w:rPr>
            </w:pPr>
          </w:p>
        </w:tc>
        <w:tc>
          <w:tcPr>
            <w:tcW w:w="993" w:type="dxa"/>
            <w:gridSpan w:val="2"/>
            <w:vAlign w:val="center"/>
          </w:tcPr>
          <w:p w14:paraId="1F3FCCFA" w14:textId="583D2BAE" w:rsidR="00894EFE" w:rsidRDefault="00894EFE">
            <w:pPr>
              <w:spacing w:line="360" w:lineRule="exact"/>
              <w:jc w:val="center"/>
              <w:rPr>
                <w:spacing w:val="-16"/>
                <w:szCs w:val="21"/>
              </w:rPr>
            </w:pPr>
          </w:p>
        </w:tc>
        <w:tc>
          <w:tcPr>
            <w:tcW w:w="1275" w:type="dxa"/>
            <w:vAlign w:val="center"/>
          </w:tcPr>
          <w:p w14:paraId="6DA75BCC" w14:textId="0BFDEED9" w:rsidR="00894EFE" w:rsidRDefault="00894EFE">
            <w:pPr>
              <w:spacing w:line="360" w:lineRule="exact"/>
              <w:jc w:val="center"/>
              <w:rPr>
                <w:spacing w:val="-16"/>
                <w:szCs w:val="21"/>
              </w:rPr>
            </w:pPr>
          </w:p>
        </w:tc>
        <w:tc>
          <w:tcPr>
            <w:tcW w:w="851" w:type="dxa"/>
            <w:vAlign w:val="center"/>
          </w:tcPr>
          <w:p w14:paraId="48799E2A" w14:textId="39FF3FD1" w:rsidR="00894EFE" w:rsidRDefault="00894EFE">
            <w:pPr>
              <w:spacing w:line="360" w:lineRule="exact"/>
              <w:jc w:val="center"/>
              <w:rPr>
                <w:spacing w:val="-16"/>
                <w:szCs w:val="21"/>
              </w:rPr>
            </w:pPr>
          </w:p>
        </w:tc>
        <w:tc>
          <w:tcPr>
            <w:tcW w:w="992" w:type="dxa"/>
            <w:gridSpan w:val="2"/>
            <w:vAlign w:val="center"/>
          </w:tcPr>
          <w:p w14:paraId="7CB5913D" w14:textId="0D81B6AE" w:rsidR="00894EFE" w:rsidRDefault="00894EFE">
            <w:pPr>
              <w:spacing w:line="360" w:lineRule="exact"/>
              <w:jc w:val="center"/>
              <w:rPr>
                <w:spacing w:val="-16"/>
                <w:szCs w:val="21"/>
              </w:rPr>
            </w:pPr>
          </w:p>
        </w:tc>
        <w:tc>
          <w:tcPr>
            <w:tcW w:w="567" w:type="dxa"/>
            <w:vAlign w:val="center"/>
          </w:tcPr>
          <w:p w14:paraId="5C91C526" w14:textId="77777777" w:rsidR="00894EFE" w:rsidRDefault="00894EFE">
            <w:pPr>
              <w:spacing w:line="360" w:lineRule="exact"/>
              <w:jc w:val="center"/>
              <w:rPr>
                <w:spacing w:val="-16"/>
                <w:szCs w:val="21"/>
              </w:rPr>
            </w:pPr>
          </w:p>
        </w:tc>
        <w:tc>
          <w:tcPr>
            <w:tcW w:w="425" w:type="dxa"/>
            <w:vAlign w:val="center"/>
          </w:tcPr>
          <w:p w14:paraId="5F452389" w14:textId="77777777" w:rsidR="00894EFE" w:rsidRDefault="00894EFE">
            <w:pPr>
              <w:spacing w:line="360" w:lineRule="exact"/>
              <w:jc w:val="center"/>
              <w:rPr>
                <w:spacing w:val="-16"/>
                <w:szCs w:val="21"/>
              </w:rPr>
            </w:pPr>
          </w:p>
        </w:tc>
        <w:tc>
          <w:tcPr>
            <w:tcW w:w="567" w:type="dxa"/>
            <w:vAlign w:val="center"/>
          </w:tcPr>
          <w:p w14:paraId="7A712BB6" w14:textId="77777777" w:rsidR="00894EFE" w:rsidRDefault="00894EFE">
            <w:pPr>
              <w:spacing w:line="360" w:lineRule="exact"/>
              <w:jc w:val="center"/>
              <w:rPr>
                <w:spacing w:val="-16"/>
                <w:szCs w:val="21"/>
              </w:rPr>
            </w:pPr>
          </w:p>
        </w:tc>
        <w:tc>
          <w:tcPr>
            <w:tcW w:w="567" w:type="dxa"/>
            <w:vAlign w:val="center"/>
          </w:tcPr>
          <w:p w14:paraId="62A6E95D" w14:textId="77777777" w:rsidR="00894EFE" w:rsidRDefault="00894EFE">
            <w:pPr>
              <w:spacing w:line="360" w:lineRule="exact"/>
              <w:jc w:val="center"/>
              <w:rPr>
                <w:spacing w:val="-16"/>
                <w:szCs w:val="21"/>
              </w:rPr>
            </w:pPr>
          </w:p>
        </w:tc>
        <w:tc>
          <w:tcPr>
            <w:tcW w:w="483" w:type="dxa"/>
            <w:vAlign w:val="center"/>
          </w:tcPr>
          <w:p w14:paraId="3853858E" w14:textId="77777777" w:rsidR="00894EFE" w:rsidRDefault="00894EFE">
            <w:pPr>
              <w:spacing w:line="360" w:lineRule="exact"/>
              <w:jc w:val="center"/>
              <w:rPr>
                <w:spacing w:val="-16"/>
                <w:szCs w:val="21"/>
              </w:rPr>
            </w:pPr>
          </w:p>
        </w:tc>
      </w:tr>
      <w:tr w:rsidR="00894EFE" w14:paraId="746DC5E1" w14:textId="77777777" w:rsidTr="00247628">
        <w:trPr>
          <w:trHeight w:val="182"/>
          <w:jc w:val="center"/>
        </w:trPr>
        <w:tc>
          <w:tcPr>
            <w:tcW w:w="1597" w:type="dxa"/>
            <w:vMerge/>
            <w:vAlign w:val="center"/>
          </w:tcPr>
          <w:p w14:paraId="218D1B0B" w14:textId="77777777" w:rsidR="00894EFE" w:rsidRDefault="00894EFE">
            <w:pPr>
              <w:spacing w:line="320" w:lineRule="exact"/>
              <w:jc w:val="center"/>
              <w:rPr>
                <w:b/>
                <w:szCs w:val="21"/>
              </w:rPr>
            </w:pPr>
          </w:p>
        </w:tc>
        <w:tc>
          <w:tcPr>
            <w:tcW w:w="1102" w:type="dxa"/>
            <w:vAlign w:val="center"/>
          </w:tcPr>
          <w:p w14:paraId="3D5342D9" w14:textId="77777777" w:rsidR="00894EFE" w:rsidRDefault="00000000">
            <w:pPr>
              <w:spacing w:line="360" w:lineRule="exact"/>
              <w:jc w:val="center"/>
              <w:rPr>
                <w:b/>
                <w:spacing w:val="-10"/>
                <w:szCs w:val="21"/>
              </w:rPr>
            </w:pPr>
            <w:r>
              <w:rPr>
                <w:rFonts w:hint="eastAsia"/>
                <w:b/>
                <w:spacing w:val="-10"/>
                <w:szCs w:val="21"/>
              </w:rPr>
              <w:t>完成单位</w:t>
            </w:r>
          </w:p>
        </w:tc>
        <w:tc>
          <w:tcPr>
            <w:tcW w:w="1076" w:type="dxa"/>
            <w:vAlign w:val="center"/>
          </w:tcPr>
          <w:p w14:paraId="3E384E1B" w14:textId="30377C8F" w:rsidR="00894EFE" w:rsidRDefault="003A3020">
            <w:pPr>
              <w:spacing w:line="360" w:lineRule="exact"/>
              <w:jc w:val="center"/>
              <w:rPr>
                <w:spacing w:val="-10"/>
                <w:szCs w:val="21"/>
              </w:rPr>
            </w:pPr>
            <w:r>
              <w:rPr>
                <w:rFonts w:hint="eastAsia"/>
                <w:spacing w:val="-16"/>
                <w:szCs w:val="21"/>
              </w:rPr>
              <w:t>中国人民解放军</w:t>
            </w:r>
            <w:r w:rsidR="00DE3B54">
              <w:rPr>
                <w:rFonts w:hint="eastAsia"/>
                <w:spacing w:val="-10"/>
                <w:szCs w:val="21"/>
              </w:rPr>
              <w:t>空军工程大学</w:t>
            </w:r>
          </w:p>
        </w:tc>
        <w:tc>
          <w:tcPr>
            <w:tcW w:w="1108" w:type="dxa"/>
            <w:gridSpan w:val="2"/>
            <w:vAlign w:val="center"/>
          </w:tcPr>
          <w:p w14:paraId="11194265" w14:textId="5BB238E3" w:rsidR="00894EFE" w:rsidRDefault="003A3020">
            <w:pPr>
              <w:spacing w:line="360" w:lineRule="exact"/>
              <w:jc w:val="center"/>
              <w:rPr>
                <w:spacing w:val="-16"/>
                <w:szCs w:val="21"/>
              </w:rPr>
            </w:pPr>
            <w:r>
              <w:rPr>
                <w:rFonts w:hint="eastAsia"/>
                <w:spacing w:val="-16"/>
                <w:szCs w:val="21"/>
              </w:rPr>
              <w:t>中国人民解放军</w:t>
            </w:r>
            <w:r w:rsidR="00996A3F">
              <w:rPr>
                <w:rFonts w:hint="eastAsia"/>
                <w:spacing w:val="-10"/>
                <w:szCs w:val="21"/>
              </w:rPr>
              <w:t>空军工程大学</w:t>
            </w:r>
          </w:p>
        </w:tc>
        <w:tc>
          <w:tcPr>
            <w:tcW w:w="1000" w:type="dxa"/>
            <w:vAlign w:val="center"/>
          </w:tcPr>
          <w:p w14:paraId="1114D557" w14:textId="2DDF3F31" w:rsidR="00894EFE" w:rsidRDefault="00996A3F">
            <w:pPr>
              <w:spacing w:line="360" w:lineRule="exact"/>
              <w:jc w:val="center"/>
              <w:rPr>
                <w:spacing w:val="-16"/>
                <w:szCs w:val="21"/>
              </w:rPr>
            </w:pPr>
            <w:r>
              <w:rPr>
                <w:rFonts w:hint="eastAsia"/>
                <w:spacing w:val="-10"/>
                <w:szCs w:val="21"/>
              </w:rPr>
              <w:t>东南大学</w:t>
            </w:r>
          </w:p>
        </w:tc>
        <w:tc>
          <w:tcPr>
            <w:tcW w:w="1183" w:type="dxa"/>
            <w:gridSpan w:val="2"/>
            <w:vAlign w:val="center"/>
          </w:tcPr>
          <w:p w14:paraId="67492A5E" w14:textId="4F16C039" w:rsidR="00894EFE" w:rsidRDefault="00894EFE">
            <w:pPr>
              <w:spacing w:line="360" w:lineRule="exact"/>
              <w:jc w:val="center"/>
              <w:rPr>
                <w:spacing w:val="-16"/>
                <w:szCs w:val="21"/>
              </w:rPr>
            </w:pPr>
          </w:p>
        </w:tc>
        <w:tc>
          <w:tcPr>
            <w:tcW w:w="1234" w:type="dxa"/>
            <w:vAlign w:val="center"/>
          </w:tcPr>
          <w:p w14:paraId="7CEB4817" w14:textId="488D6B31" w:rsidR="00894EFE" w:rsidRDefault="00894EFE">
            <w:pPr>
              <w:spacing w:line="360" w:lineRule="exact"/>
              <w:jc w:val="center"/>
              <w:rPr>
                <w:spacing w:val="-16"/>
                <w:szCs w:val="21"/>
              </w:rPr>
            </w:pPr>
          </w:p>
        </w:tc>
        <w:tc>
          <w:tcPr>
            <w:tcW w:w="861" w:type="dxa"/>
            <w:vAlign w:val="center"/>
          </w:tcPr>
          <w:p w14:paraId="6939826E" w14:textId="1C4B0463" w:rsidR="00894EFE" w:rsidRDefault="00894EFE">
            <w:pPr>
              <w:spacing w:line="360" w:lineRule="exact"/>
              <w:jc w:val="center"/>
              <w:rPr>
                <w:spacing w:val="-16"/>
                <w:szCs w:val="21"/>
              </w:rPr>
            </w:pPr>
          </w:p>
        </w:tc>
        <w:tc>
          <w:tcPr>
            <w:tcW w:w="993" w:type="dxa"/>
            <w:gridSpan w:val="2"/>
            <w:vAlign w:val="center"/>
          </w:tcPr>
          <w:p w14:paraId="5E4D9B56" w14:textId="1DFCDBC1" w:rsidR="00894EFE" w:rsidRDefault="00894EFE">
            <w:pPr>
              <w:spacing w:line="360" w:lineRule="exact"/>
              <w:jc w:val="center"/>
              <w:rPr>
                <w:spacing w:val="-16"/>
                <w:szCs w:val="21"/>
              </w:rPr>
            </w:pPr>
          </w:p>
        </w:tc>
        <w:tc>
          <w:tcPr>
            <w:tcW w:w="1275" w:type="dxa"/>
            <w:vAlign w:val="center"/>
          </w:tcPr>
          <w:p w14:paraId="624D293A" w14:textId="7F832003" w:rsidR="00894EFE" w:rsidRDefault="00894EFE">
            <w:pPr>
              <w:spacing w:line="360" w:lineRule="exact"/>
              <w:jc w:val="center"/>
              <w:rPr>
                <w:spacing w:val="-16"/>
                <w:szCs w:val="21"/>
              </w:rPr>
            </w:pPr>
          </w:p>
        </w:tc>
        <w:tc>
          <w:tcPr>
            <w:tcW w:w="851" w:type="dxa"/>
            <w:vAlign w:val="center"/>
          </w:tcPr>
          <w:p w14:paraId="453380FE" w14:textId="407CF3AC" w:rsidR="00894EFE" w:rsidRDefault="00894EFE" w:rsidP="00996A3F">
            <w:pPr>
              <w:spacing w:line="360" w:lineRule="exact"/>
              <w:rPr>
                <w:spacing w:val="-16"/>
                <w:szCs w:val="21"/>
              </w:rPr>
            </w:pPr>
          </w:p>
        </w:tc>
        <w:tc>
          <w:tcPr>
            <w:tcW w:w="992" w:type="dxa"/>
            <w:gridSpan w:val="2"/>
            <w:vAlign w:val="center"/>
          </w:tcPr>
          <w:p w14:paraId="63E871D4" w14:textId="24E32E9E" w:rsidR="00894EFE" w:rsidRDefault="00894EFE">
            <w:pPr>
              <w:spacing w:line="360" w:lineRule="exact"/>
              <w:jc w:val="center"/>
              <w:rPr>
                <w:spacing w:val="-16"/>
                <w:szCs w:val="21"/>
              </w:rPr>
            </w:pPr>
          </w:p>
        </w:tc>
        <w:tc>
          <w:tcPr>
            <w:tcW w:w="567" w:type="dxa"/>
            <w:vAlign w:val="center"/>
          </w:tcPr>
          <w:p w14:paraId="6763BEE2" w14:textId="77777777" w:rsidR="00894EFE" w:rsidRDefault="00894EFE">
            <w:pPr>
              <w:spacing w:line="360" w:lineRule="exact"/>
              <w:jc w:val="center"/>
              <w:rPr>
                <w:spacing w:val="-16"/>
                <w:szCs w:val="21"/>
              </w:rPr>
            </w:pPr>
          </w:p>
        </w:tc>
        <w:tc>
          <w:tcPr>
            <w:tcW w:w="425" w:type="dxa"/>
            <w:vAlign w:val="center"/>
          </w:tcPr>
          <w:p w14:paraId="789EE161" w14:textId="77777777" w:rsidR="00894EFE" w:rsidRDefault="00894EFE">
            <w:pPr>
              <w:spacing w:line="360" w:lineRule="exact"/>
              <w:jc w:val="center"/>
              <w:rPr>
                <w:spacing w:val="-16"/>
                <w:szCs w:val="21"/>
              </w:rPr>
            </w:pPr>
          </w:p>
        </w:tc>
        <w:tc>
          <w:tcPr>
            <w:tcW w:w="567" w:type="dxa"/>
            <w:vAlign w:val="center"/>
          </w:tcPr>
          <w:p w14:paraId="02393B0E" w14:textId="77777777" w:rsidR="00894EFE" w:rsidRDefault="00894EFE">
            <w:pPr>
              <w:spacing w:line="360" w:lineRule="exact"/>
              <w:jc w:val="center"/>
              <w:rPr>
                <w:spacing w:val="-16"/>
                <w:szCs w:val="21"/>
              </w:rPr>
            </w:pPr>
          </w:p>
        </w:tc>
        <w:tc>
          <w:tcPr>
            <w:tcW w:w="567" w:type="dxa"/>
            <w:vAlign w:val="center"/>
          </w:tcPr>
          <w:p w14:paraId="689B4274" w14:textId="77777777" w:rsidR="00894EFE" w:rsidRDefault="00894EFE">
            <w:pPr>
              <w:spacing w:line="360" w:lineRule="exact"/>
              <w:jc w:val="center"/>
              <w:rPr>
                <w:spacing w:val="-16"/>
                <w:szCs w:val="21"/>
              </w:rPr>
            </w:pPr>
          </w:p>
        </w:tc>
        <w:tc>
          <w:tcPr>
            <w:tcW w:w="483" w:type="dxa"/>
            <w:vAlign w:val="center"/>
          </w:tcPr>
          <w:p w14:paraId="27514917" w14:textId="77777777" w:rsidR="00894EFE" w:rsidRDefault="00894EFE">
            <w:pPr>
              <w:spacing w:line="360" w:lineRule="exact"/>
              <w:jc w:val="center"/>
              <w:rPr>
                <w:spacing w:val="-16"/>
                <w:szCs w:val="21"/>
              </w:rPr>
            </w:pPr>
          </w:p>
        </w:tc>
      </w:tr>
      <w:tr w:rsidR="00894EFE" w14:paraId="4DB1E0A4" w14:textId="77777777" w:rsidTr="00247628">
        <w:trPr>
          <w:trHeight w:val="182"/>
          <w:jc w:val="center"/>
        </w:trPr>
        <w:tc>
          <w:tcPr>
            <w:tcW w:w="1597" w:type="dxa"/>
            <w:vMerge/>
            <w:vAlign w:val="center"/>
          </w:tcPr>
          <w:p w14:paraId="324D305E" w14:textId="77777777" w:rsidR="00894EFE" w:rsidRDefault="00894EFE">
            <w:pPr>
              <w:spacing w:line="320" w:lineRule="exact"/>
              <w:jc w:val="center"/>
              <w:rPr>
                <w:b/>
                <w:szCs w:val="21"/>
              </w:rPr>
            </w:pPr>
          </w:p>
        </w:tc>
        <w:tc>
          <w:tcPr>
            <w:tcW w:w="1102" w:type="dxa"/>
            <w:vAlign w:val="center"/>
          </w:tcPr>
          <w:p w14:paraId="564541B7" w14:textId="77777777" w:rsidR="00894EFE" w:rsidRDefault="00000000">
            <w:pPr>
              <w:spacing w:line="360" w:lineRule="exact"/>
              <w:jc w:val="center"/>
              <w:rPr>
                <w:b/>
                <w:spacing w:val="-10"/>
                <w:szCs w:val="21"/>
              </w:rPr>
            </w:pPr>
            <w:r>
              <w:rPr>
                <w:rFonts w:hint="eastAsia"/>
                <w:b/>
                <w:spacing w:val="-10"/>
                <w:szCs w:val="21"/>
              </w:rPr>
              <w:t>项目贡献</w:t>
            </w:r>
          </w:p>
        </w:tc>
        <w:tc>
          <w:tcPr>
            <w:tcW w:w="1076" w:type="dxa"/>
            <w:vAlign w:val="center"/>
          </w:tcPr>
          <w:p w14:paraId="39F6F2D5" w14:textId="0DF91D9B" w:rsidR="00894EFE" w:rsidRDefault="005256EA">
            <w:pPr>
              <w:snapToGrid w:val="0"/>
              <w:spacing w:line="240" w:lineRule="exact"/>
              <w:jc w:val="center"/>
              <w:rPr>
                <w:sz w:val="18"/>
                <w:szCs w:val="18"/>
              </w:rPr>
            </w:pPr>
            <w:r>
              <w:rPr>
                <w:rFonts w:hint="eastAsia"/>
                <w:sz w:val="18"/>
                <w:szCs w:val="18"/>
              </w:rPr>
              <w:t>总体设计负责人，</w:t>
            </w:r>
            <w:r w:rsidR="00247628" w:rsidRPr="00247628">
              <w:rPr>
                <w:rFonts w:hint="eastAsia"/>
                <w:sz w:val="18"/>
                <w:szCs w:val="18"/>
              </w:rPr>
              <w:t>对第</w:t>
            </w:r>
            <w:r w:rsidR="00247628" w:rsidRPr="00247628">
              <w:rPr>
                <w:rFonts w:hint="eastAsia"/>
                <w:sz w:val="18"/>
                <w:szCs w:val="18"/>
              </w:rPr>
              <w:t>1</w:t>
            </w:r>
            <w:r w:rsidR="00247628" w:rsidRPr="00247628">
              <w:rPr>
                <w:rFonts w:hint="eastAsia"/>
                <w:sz w:val="18"/>
                <w:szCs w:val="18"/>
              </w:rPr>
              <w:t>，</w:t>
            </w:r>
            <w:r w:rsidR="00247628" w:rsidRPr="00247628">
              <w:rPr>
                <w:rFonts w:hint="eastAsia"/>
                <w:sz w:val="18"/>
                <w:szCs w:val="18"/>
              </w:rPr>
              <w:t>2</w:t>
            </w:r>
            <w:r w:rsidR="00247628" w:rsidRPr="00247628">
              <w:rPr>
                <w:rFonts w:hint="eastAsia"/>
                <w:sz w:val="18"/>
                <w:szCs w:val="18"/>
              </w:rPr>
              <w:t>，</w:t>
            </w:r>
            <w:r w:rsidR="00247628" w:rsidRPr="00247628">
              <w:rPr>
                <w:rFonts w:hint="eastAsia"/>
                <w:sz w:val="18"/>
                <w:szCs w:val="18"/>
              </w:rPr>
              <w:t>3</w:t>
            </w:r>
            <w:r w:rsidR="00247628" w:rsidRPr="00247628">
              <w:rPr>
                <w:rFonts w:hint="eastAsia"/>
                <w:sz w:val="18"/>
                <w:szCs w:val="18"/>
              </w:rPr>
              <w:t>创新点有贡献。</w:t>
            </w:r>
            <w:r>
              <w:rPr>
                <w:rFonts w:hint="eastAsia"/>
                <w:sz w:val="18"/>
                <w:szCs w:val="18"/>
              </w:rPr>
              <w:t>首次提出</w:t>
            </w:r>
            <w:r w:rsidR="00247628">
              <w:rPr>
                <w:rFonts w:hint="eastAsia"/>
                <w:sz w:val="18"/>
                <w:szCs w:val="18"/>
              </w:rPr>
              <w:t>高次多智能体系统分布式控制</w:t>
            </w:r>
            <w:r>
              <w:rPr>
                <w:rFonts w:hint="eastAsia"/>
                <w:sz w:val="18"/>
                <w:szCs w:val="18"/>
              </w:rPr>
              <w:t>简约框架，解决高次多智能体系统</w:t>
            </w:r>
            <w:r w:rsidR="00247628">
              <w:rPr>
                <w:rFonts w:hint="eastAsia"/>
                <w:sz w:val="18"/>
                <w:szCs w:val="18"/>
              </w:rPr>
              <w:t>高控制增益、高复杂度等难题</w:t>
            </w:r>
            <w:r w:rsidR="00CA1737">
              <w:rPr>
                <w:rFonts w:hint="eastAsia"/>
                <w:sz w:val="18"/>
                <w:szCs w:val="18"/>
              </w:rPr>
              <w:t>，负责项目成果的应用推广</w:t>
            </w:r>
          </w:p>
        </w:tc>
        <w:tc>
          <w:tcPr>
            <w:tcW w:w="1108" w:type="dxa"/>
            <w:gridSpan w:val="2"/>
            <w:vAlign w:val="center"/>
          </w:tcPr>
          <w:p w14:paraId="51CE97B1" w14:textId="26123EC5" w:rsidR="00894EFE" w:rsidRDefault="00247628">
            <w:pPr>
              <w:snapToGrid w:val="0"/>
              <w:spacing w:line="240" w:lineRule="exact"/>
              <w:jc w:val="center"/>
              <w:rPr>
                <w:spacing w:val="-10"/>
                <w:sz w:val="18"/>
                <w:szCs w:val="18"/>
              </w:rPr>
            </w:pPr>
            <w:r>
              <w:rPr>
                <w:rFonts w:hint="eastAsia"/>
                <w:spacing w:val="-10"/>
                <w:sz w:val="18"/>
                <w:szCs w:val="18"/>
              </w:rPr>
              <w:t>负责成果研究方案论证，</w:t>
            </w:r>
            <w:r w:rsidRPr="00247628">
              <w:rPr>
                <w:rFonts w:hint="eastAsia"/>
                <w:spacing w:val="-10"/>
                <w:sz w:val="18"/>
                <w:szCs w:val="18"/>
              </w:rPr>
              <w:t>对第</w:t>
            </w:r>
            <w:r w:rsidRPr="00247628">
              <w:rPr>
                <w:rFonts w:hint="eastAsia"/>
                <w:spacing w:val="-10"/>
                <w:sz w:val="18"/>
                <w:szCs w:val="18"/>
              </w:rPr>
              <w:t>3</w:t>
            </w:r>
            <w:r w:rsidRPr="00247628">
              <w:rPr>
                <w:rFonts w:hint="eastAsia"/>
                <w:spacing w:val="-10"/>
                <w:sz w:val="18"/>
                <w:szCs w:val="18"/>
              </w:rPr>
              <w:t>，</w:t>
            </w:r>
            <w:r w:rsidRPr="00247628">
              <w:rPr>
                <w:rFonts w:hint="eastAsia"/>
                <w:spacing w:val="-10"/>
                <w:sz w:val="18"/>
                <w:szCs w:val="18"/>
              </w:rPr>
              <w:t>4</w:t>
            </w:r>
            <w:r w:rsidRPr="00247628">
              <w:rPr>
                <w:rFonts w:hint="eastAsia"/>
                <w:spacing w:val="-10"/>
                <w:sz w:val="18"/>
                <w:szCs w:val="18"/>
              </w:rPr>
              <w:t>创新点有贡献。</w:t>
            </w:r>
            <w:r>
              <w:rPr>
                <w:rFonts w:hint="eastAsia"/>
                <w:spacing w:val="-10"/>
                <w:sz w:val="18"/>
                <w:szCs w:val="18"/>
              </w:rPr>
              <w:t>提出高精度、</w:t>
            </w:r>
            <w:r w:rsidR="008D3F52">
              <w:rPr>
                <w:rFonts w:hint="eastAsia"/>
                <w:spacing w:val="-10"/>
                <w:sz w:val="18"/>
                <w:szCs w:val="18"/>
              </w:rPr>
              <w:t>低复杂度预设性能控制</w:t>
            </w:r>
            <w:r>
              <w:rPr>
                <w:rFonts w:hint="eastAsia"/>
                <w:spacing w:val="-10"/>
                <w:sz w:val="18"/>
                <w:szCs w:val="18"/>
              </w:rPr>
              <w:t>策略</w:t>
            </w:r>
            <w:r w:rsidR="008D3F52">
              <w:rPr>
                <w:rFonts w:hint="eastAsia"/>
                <w:spacing w:val="-10"/>
                <w:sz w:val="18"/>
                <w:szCs w:val="18"/>
              </w:rPr>
              <w:t>、</w:t>
            </w:r>
            <w:r>
              <w:rPr>
                <w:rFonts w:hint="eastAsia"/>
                <w:spacing w:val="-10"/>
                <w:sz w:val="18"/>
                <w:szCs w:val="18"/>
              </w:rPr>
              <w:t>设计提出新型</w:t>
            </w:r>
            <w:r w:rsidR="008D3F52">
              <w:rPr>
                <w:rFonts w:hint="eastAsia"/>
                <w:spacing w:val="-10"/>
                <w:sz w:val="18"/>
                <w:szCs w:val="18"/>
              </w:rPr>
              <w:t>事件触发控制</w:t>
            </w:r>
            <w:r>
              <w:rPr>
                <w:rFonts w:hint="eastAsia"/>
                <w:spacing w:val="-10"/>
                <w:sz w:val="18"/>
                <w:szCs w:val="18"/>
              </w:rPr>
              <w:t>协议，解决高次多智能体系统控制资源高能耗等难题</w:t>
            </w:r>
            <w:r w:rsidR="00CA1737">
              <w:rPr>
                <w:rFonts w:hint="eastAsia"/>
                <w:spacing w:val="-10"/>
                <w:sz w:val="18"/>
                <w:szCs w:val="18"/>
              </w:rPr>
              <w:t>，</w:t>
            </w:r>
            <w:r w:rsidR="00CA1737">
              <w:rPr>
                <w:rFonts w:hint="eastAsia"/>
                <w:sz w:val="18"/>
                <w:szCs w:val="18"/>
              </w:rPr>
              <w:t>参与项目成果的应用推广</w:t>
            </w:r>
          </w:p>
        </w:tc>
        <w:tc>
          <w:tcPr>
            <w:tcW w:w="1000" w:type="dxa"/>
            <w:vAlign w:val="center"/>
          </w:tcPr>
          <w:p w14:paraId="7D9E319F" w14:textId="3C048FAF" w:rsidR="00894EFE" w:rsidRDefault="00247628">
            <w:pPr>
              <w:snapToGrid w:val="0"/>
              <w:spacing w:line="240" w:lineRule="exact"/>
              <w:jc w:val="center"/>
              <w:rPr>
                <w:spacing w:val="-16"/>
                <w:sz w:val="18"/>
                <w:szCs w:val="18"/>
              </w:rPr>
            </w:pPr>
            <w:r w:rsidRPr="00247628">
              <w:rPr>
                <w:rFonts w:hint="eastAsia"/>
                <w:spacing w:val="-16"/>
                <w:sz w:val="18"/>
                <w:szCs w:val="18"/>
              </w:rPr>
              <w:t>负责制定研究方法</w:t>
            </w:r>
            <w:r>
              <w:rPr>
                <w:rFonts w:hint="eastAsia"/>
                <w:spacing w:val="-16"/>
                <w:sz w:val="18"/>
                <w:szCs w:val="18"/>
              </w:rPr>
              <w:t>，</w:t>
            </w:r>
            <w:r w:rsidRPr="00247628">
              <w:rPr>
                <w:rFonts w:hint="eastAsia"/>
                <w:spacing w:val="-16"/>
                <w:sz w:val="18"/>
                <w:szCs w:val="18"/>
              </w:rPr>
              <w:t>对第</w:t>
            </w:r>
            <w:r w:rsidRPr="00247628">
              <w:rPr>
                <w:rFonts w:hint="eastAsia"/>
                <w:spacing w:val="-16"/>
                <w:sz w:val="18"/>
                <w:szCs w:val="18"/>
              </w:rPr>
              <w:t>1</w:t>
            </w:r>
            <w:r w:rsidRPr="00247628">
              <w:rPr>
                <w:rFonts w:hint="eastAsia"/>
                <w:spacing w:val="-16"/>
                <w:sz w:val="18"/>
                <w:szCs w:val="18"/>
              </w:rPr>
              <w:t>，</w:t>
            </w:r>
            <w:r w:rsidRPr="00247628">
              <w:rPr>
                <w:rFonts w:hint="eastAsia"/>
                <w:spacing w:val="-16"/>
                <w:sz w:val="18"/>
                <w:szCs w:val="18"/>
              </w:rPr>
              <w:t>2</w:t>
            </w:r>
            <w:r w:rsidRPr="00247628">
              <w:rPr>
                <w:rFonts w:hint="eastAsia"/>
                <w:spacing w:val="-16"/>
                <w:sz w:val="18"/>
                <w:szCs w:val="18"/>
              </w:rPr>
              <w:t>创新点有贡献。发现了传统增加幂次积分控制结构高计算量问题的产生根源，提出了分布式智能切换控制协议，确保了高次多智能体系统的稳定</w:t>
            </w:r>
          </w:p>
        </w:tc>
        <w:tc>
          <w:tcPr>
            <w:tcW w:w="1183" w:type="dxa"/>
            <w:gridSpan w:val="2"/>
            <w:vAlign w:val="center"/>
          </w:tcPr>
          <w:p w14:paraId="38E2962D" w14:textId="36D92047" w:rsidR="00894EFE" w:rsidRDefault="00894EFE">
            <w:pPr>
              <w:snapToGrid w:val="0"/>
              <w:spacing w:line="240" w:lineRule="exact"/>
              <w:jc w:val="center"/>
              <w:rPr>
                <w:spacing w:val="-16"/>
                <w:sz w:val="18"/>
                <w:szCs w:val="18"/>
              </w:rPr>
            </w:pPr>
          </w:p>
        </w:tc>
        <w:tc>
          <w:tcPr>
            <w:tcW w:w="1234" w:type="dxa"/>
            <w:vAlign w:val="center"/>
          </w:tcPr>
          <w:p w14:paraId="67A80819" w14:textId="03F35341" w:rsidR="00894EFE" w:rsidRDefault="00894EFE">
            <w:pPr>
              <w:snapToGrid w:val="0"/>
              <w:spacing w:line="240" w:lineRule="exact"/>
              <w:jc w:val="center"/>
              <w:rPr>
                <w:spacing w:val="-10"/>
                <w:sz w:val="18"/>
                <w:szCs w:val="18"/>
              </w:rPr>
            </w:pPr>
          </w:p>
        </w:tc>
        <w:tc>
          <w:tcPr>
            <w:tcW w:w="861" w:type="dxa"/>
            <w:vAlign w:val="center"/>
          </w:tcPr>
          <w:p w14:paraId="344B996C" w14:textId="14FE34AF" w:rsidR="00894EFE" w:rsidRDefault="00894EFE">
            <w:pPr>
              <w:snapToGrid w:val="0"/>
              <w:spacing w:line="240" w:lineRule="exact"/>
              <w:jc w:val="center"/>
              <w:rPr>
                <w:spacing w:val="-10"/>
                <w:sz w:val="18"/>
                <w:szCs w:val="18"/>
              </w:rPr>
            </w:pPr>
          </w:p>
        </w:tc>
        <w:tc>
          <w:tcPr>
            <w:tcW w:w="993" w:type="dxa"/>
            <w:gridSpan w:val="2"/>
            <w:vAlign w:val="center"/>
          </w:tcPr>
          <w:p w14:paraId="5349A51E" w14:textId="319C7512" w:rsidR="00894EFE" w:rsidRDefault="00894EFE">
            <w:pPr>
              <w:snapToGrid w:val="0"/>
              <w:spacing w:line="240" w:lineRule="exact"/>
              <w:jc w:val="center"/>
              <w:rPr>
                <w:spacing w:val="-10"/>
                <w:sz w:val="18"/>
                <w:szCs w:val="18"/>
              </w:rPr>
            </w:pPr>
          </w:p>
        </w:tc>
        <w:tc>
          <w:tcPr>
            <w:tcW w:w="1275" w:type="dxa"/>
            <w:vAlign w:val="center"/>
          </w:tcPr>
          <w:p w14:paraId="4B50446B" w14:textId="5828A7AB" w:rsidR="00894EFE" w:rsidRDefault="00894EFE">
            <w:pPr>
              <w:snapToGrid w:val="0"/>
              <w:spacing w:line="240" w:lineRule="exact"/>
              <w:jc w:val="center"/>
              <w:rPr>
                <w:spacing w:val="-10"/>
                <w:sz w:val="18"/>
                <w:szCs w:val="18"/>
              </w:rPr>
            </w:pPr>
          </w:p>
        </w:tc>
        <w:tc>
          <w:tcPr>
            <w:tcW w:w="851" w:type="dxa"/>
            <w:vAlign w:val="center"/>
          </w:tcPr>
          <w:p w14:paraId="615D9283" w14:textId="386E3B2B" w:rsidR="00894EFE" w:rsidRDefault="00894EFE">
            <w:pPr>
              <w:snapToGrid w:val="0"/>
              <w:spacing w:line="240" w:lineRule="exact"/>
              <w:jc w:val="center"/>
              <w:rPr>
                <w:spacing w:val="-10"/>
                <w:sz w:val="18"/>
                <w:szCs w:val="18"/>
              </w:rPr>
            </w:pPr>
          </w:p>
        </w:tc>
        <w:tc>
          <w:tcPr>
            <w:tcW w:w="992" w:type="dxa"/>
            <w:gridSpan w:val="2"/>
            <w:vAlign w:val="center"/>
          </w:tcPr>
          <w:p w14:paraId="5DCA9D08" w14:textId="3C5F1893" w:rsidR="00894EFE" w:rsidRDefault="00894EFE">
            <w:pPr>
              <w:snapToGrid w:val="0"/>
              <w:spacing w:line="240" w:lineRule="exact"/>
              <w:jc w:val="center"/>
              <w:rPr>
                <w:spacing w:val="-10"/>
                <w:sz w:val="18"/>
                <w:szCs w:val="18"/>
              </w:rPr>
            </w:pPr>
          </w:p>
        </w:tc>
        <w:tc>
          <w:tcPr>
            <w:tcW w:w="567" w:type="dxa"/>
            <w:vAlign w:val="center"/>
          </w:tcPr>
          <w:p w14:paraId="40F715E5" w14:textId="77777777" w:rsidR="00894EFE" w:rsidRDefault="00894EFE">
            <w:pPr>
              <w:snapToGrid w:val="0"/>
              <w:spacing w:line="240" w:lineRule="exact"/>
              <w:jc w:val="center"/>
              <w:rPr>
                <w:spacing w:val="-10"/>
                <w:sz w:val="18"/>
                <w:szCs w:val="18"/>
              </w:rPr>
            </w:pPr>
          </w:p>
        </w:tc>
        <w:tc>
          <w:tcPr>
            <w:tcW w:w="425" w:type="dxa"/>
            <w:vAlign w:val="center"/>
          </w:tcPr>
          <w:p w14:paraId="620FD1CC" w14:textId="77777777" w:rsidR="00894EFE" w:rsidRDefault="00894EFE">
            <w:pPr>
              <w:snapToGrid w:val="0"/>
              <w:spacing w:line="240" w:lineRule="exact"/>
              <w:jc w:val="center"/>
              <w:rPr>
                <w:spacing w:val="-10"/>
                <w:sz w:val="18"/>
                <w:szCs w:val="18"/>
              </w:rPr>
            </w:pPr>
          </w:p>
        </w:tc>
        <w:tc>
          <w:tcPr>
            <w:tcW w:w="567" w:type="dxa"/>
            <w:vAlign w:val="center"/>
          </w:tcPr>
          <w:p w14:paraId="13F0769F" w14:textId="77777777" w:rsidR="00894EFE" w:rsidRDefault="00894EFE">
            <w:pPr>
              <w:snapToGrid w:val="0"/>
              <w:spacing w:line="240" w:lineRule="exact"/>
              <w:jc w:val="center"/>
              <w:rPr>
                <w:spacing w:val="-10"/>
                <w:sz w:val="18"/>
                <w:szCs w:val="18"/>
              </w:rPr>
            </w:pPr>
          </w:p>
        </w:tc>
        <w:tc>
          <w:tcPr>
            <w:tcW w:w="567" w:type="dxa"/>
            <w:vAlign w:val="center"/>
          </w:tcPr>
          <w:p w14:paraId="0B0380BD" w14:textId="77777777" w:rsidR="00894EFE" w:rsidRDefault="00894EFE">
            <w:pPr>
              <w:snapToGrid w:val="0"/>
              <w:spacing w:line="240" w:lineRule="exact"/>
              <w:jc w:val="center"/>
              <w:rPr>
                <w:spacing w:val="-10"/>
                <w:sz w:val="18"/>
                <w:szCs w:val="18"/>
              </w:rPr>
            </w:pPr>
          </w:p>
        </w:tc>
        <w:tc>
          <w:tcPr>
            <w:tcW w:w="483" w:type="dxa"/>
            <w:vAlign w:val="center"/>
          </w:tcPr>
          <w:p w14:paraId="206E975F" w14:textId="77777777" w:rsidR="00894EFE" w:rsidRDefault="00894EFE">
            <w:pPr>
              <w:snapToGrid w:val="0"/>
              <w:spacing w:line="240" w:lineRule="exact"/>
              <w:jc w:val="center"/>
              <w:rPr>
                <w:spacing w:val="-10"/>
                <w:sz w:val="18"/>
                <w:szCs w:val="18"/>
              </w:rPr>
            </w:pPr>
          </w:p>
        </w:tc>
      </w:tr>
      <w:tr w:rsidR="00894EFE" w14:paraId="24E96525" w14:textId="77777777">
        <w:trPr>
          <w:trHeight w:val="964"/>
          <w:jc w:val="center"/>
        </w:trPr>
        <w:tc>
          <w:tcPr>
            <w:tcW w:w="1597" w:type="dxa"/>
            <w:vAlign w:val="center"/>
          </w:tcPr>
          <w:p w14:paraId="3C03D835" w14:textId="77777777" w:rsidR="00894EFE" w:rsidRDefault="00000000">
            <w:pPr>
              <w:spacing w:line="320" w:lineRule="exact"/>
              <w:jc w:val="center"/>
              <w:rPr>
                <w:b/>
                <w:szCs w:val="21"/>
              </w:rPr>
            </w:pPr>
            <w:r>
              <w:rPr>
                <w:rFonts w:hint="eastAsia"/>
                <w:b/>
                <w:szCs w:val="21"/>
              </w:rPr>
              <w:t>主要完成单位</w:t>
            </w:r>
          </w:p>
        </w:tc>
        <w:tc>
          <w:tcPr>
            <w:tcW w:w="14284" w:type="dxa"/>
            <w:gridSpan w:val="20"/>
            <w:vAlign w:val="center"/>
          </w:tcPr>
          <w:p w14:paraId="7A8A40EB" w14:textId="61E3E3A6" w:rsidR="00894EFE" w:rsidRDefault="00000000">
            <w:pPr>
              <w:spacing w:line="280" w:lineRule="exact"/>
              <w:rPr>
                <w:spacing w:val="-16"/>
                <w:szCs w:val="21"/>
              </w:rPr>
            </w:pPr>
            <w:r>
              <w:rPr>
                <w:rFonts w:hint="eastAsia"/>
                <w:spacing w:val="-16"/>
                <w:szCs w:val="21"/>
              </w:rPr>
              <w:t>中国人民解放军</w:t>
            </w:r>
            <w:r w:rsidR="00DE3B54">
              <w:rPr>
                <w:rFonts w:hint="eastAsia"/>
                <w:spacing w:val="-16"/>
                <w:szCs w:val="21"/>
              </w:rPr>
              <w:t>空军工程大学；东南大学</w:t>
            </w:r>
          </w:p>
        </w:tc>
      </w:tr>
    </w:tbl>
    <w:p w14:paraId="28D9F3F7" w14:textId="77777777" w:rsidR="00894EFE" w:rsidRDefault="00894EFE">
      <w:pPr>
        <w:spacing w:line="320" w:lineRule="exact"/>
        <w:rPr>
          <w:spacing w:val="-10"/>
          <w:szCs w:val="21"/>
        </w:rPr>
      </w:pPr>
    </w:p>
    <w:p w14:paraId="41A88C4F" w14:textId="77777777" w:rsidR="0078624E" w:rsidRDefault="0078624E" w:rsidP="00461A10">
      <w:pPr>
        <w:pStyle w:val="ab"/>
        <w:spacing w:line="390" w:lineRule="exact"/>
        <w:ind w:firstLineChars="0" w:firstLine="0"/>
        <w:jc w:val="center"/>
        <w:rPr>
          <w:rFonts w:ascii="Times New Roman"/>
          <w:b/>
          <w:sz w:val="28"/>
        </w:rPr>
      </w:pPr>
      <w:r>
        <w:rPr>
          <w:rFonts w:ascii="Times New Roman"/>
          <w:b/>
          <w:sz w:val="28"/>
        </w:rPr>
        <w:br w:type="page"/>
      </w:r>
    </w:p>
    <w:p w14:paraId="69B9BB62" w14:textId="1B630AF8" w:rsidR="00461A10" w:rsidRDefault="00461A10" w:rsidP="00461A10">
      <w:pPr>
        <w:pStyle w:val="ab"/>
        <w:spacing w:line="390" w:lineRule="exact"/>
        <w:ind w:firstLineChars="0" w:firstLine="0"/>
        <w:jc w:val="center"/>
        <w:rPr>
          <w:rFonts w:ascii="Times New Roman"/>
          <w:b/>
          <w:sz w:val="28"/>
        </w:rPr>
      </w:pPr>
      <w:r>
        <w:rPr>
          <w:rFonts w:ascii="Times New Roman"/>
          <w:b/>
          <w:sz w:val="28"/>
        </w:rPr>
        <w:lastRenderedPageBreak/>
        <w:t>完成人合作关系情况汇总表</w:t>
      </w:r>
    </w:p>
    <w:p w14:paraId="155697D7" w14:textId="77777777" w:rsidR="00461A10" w:rsidRDefault="00461A10" w:rsidP="00461A10">
      <w:pPr>
        <w:pStyle w:val="ab"/>
        <w:spacing w:line="390" w:lineRule="exact"/>
        <w:ind w:firstLineChars="0" w:firstLine="0"/>
        <w:jc w:val="center"/>
        <w:rPr>
          <w:rFonts w:ascii="Times New Roman"/>
          <w:b/>
          <w:sz w:val="28"/>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92"/>
        <w:gridCol w:w="1885"/>
        <w:gridCol w:w="3406"/>
        <w:gridCol w:w="1909"/>
        <w:gridCol w:w="3509"/>
        <w:gridCol w:w="3472"/>
      </w:tblGrid>
      <w:tr w:rsidR="00461A10" w14:paraId="4401D027" w14:textId="77777777" w:rsidTr="00461A10">
        <w:trPr>
          <w:trHeight w:val="770"/>
          <w:jc w:val="center"/>
        </w:trPr>
        <w:tc>
          <w:tcPr>
            <w:tcW w:w="1692" w:type="dxa"/>
            <w:vAlign w:val="center"/>
          </w:tcPr>
          <w:p w14:paraId="360BC289" w14:textId="77777777" w:rsidR="00461A10" w:rsidRDefault="00461A10" w:rsidP="00E1786D">
            <w:pPr>
              <w:widowControl/>
              <w:jc w:val="center"/>
              <w:rPr>
                <w:kern w:val="0"/>
                <w:szCs w:val="21"/>
              </w:rPr>
            </w:pPr>
            <w:r>
              <w:rPr>
                <w:kern w:val="0"/>
                <w:szCs w:val="21"/>
              </w:rPr>
              <w:t>序号</w:t>
            </w:r>
          </w:p>
        </w:tc>
        <w:tc>
          <w:tcPr>
            <w:tcW w:w="1885" w:type="dxa"/>
            <w:vAlign w:val="center"/>
          </w:tcPr>
          <w:p w14:paraId="7C32DAC8" w14:textId="77777777" w:rsidR="00461A10" w:rsidRDefault="00461A10" w:rsidP="00E1786D">
            <w:pPr>
              <w:widowControl/>
              <w:jc w:val="center"/>
              <w:rPr>
                <w:kern w:val="0"/>
                <w:szCs w:val="21"/>
              </w:rPr>
            </w:pPr>
            <w:r>
              <w:rPr>
                <w:kern w:val="0"/>
                <w:szCs w:val="21"/>
              </w:rPr>
              <w:t>合作方式</w:t>
            </w:r>
          </w:p>
        </w:tc>
        <w:tc>
          <w:tcPr>
            <w:tcW w:w="3406" w:type="dxa"/>
            <w:vAlign w:val="center"/>
          </w:tcPr>
          <w:p w14:paraId="460022C4" w14:textId="77777777" w:rsidR="00461A10" w:rsidRDefault="00461A10" w:rsidP="00E1786D">
            <w:pPr>
              <w:widowControl/>
              <w:jc w:val="center"/>
              <w:rPr>
                <w:kern w:val="0"/>
                <w:szCs w:val="21"/>
              </w:rPr>
            </w:pPr>
            <w:r>
              <w:rPr>
                <w:kern w:val="0"/>
                <w:szCs w:val="21"/>
              </w:rPr>
              <w:t>合作</w:t>
            </w:r>
            <w:r>
              <w:rPr>
                <w:rFonts w:hint="eastAsia"/>
                <w:kern w:val="0"/>
                <w:szCs w:val="21"/>
              </w:rPr>
              <w:t>关系人</w:t>
            </w:r>
          </w:p>
          <w:p w14:paraId="0E4299A4" w14:textId="77777777" w:rsidR="00461A10" w:rsidRDefault="00461A10" w:rsidP="00E1786D">
            <w:pPr>
              <w:widowControl/>
              <w:jc w:val="center"/>
              <w:rPr>
                <w:kern w:val="0"/>
                <w:szCs w:val="21"/>
              </w:rPr>
            </w:pPr>
            <w:r>
              <w:rPr>
                <w:rFonts w:hint="eastAsia"/>
                <w:kern w:val="0"/>
                <w:szCs w:val="21"/>
              </w:rPr>
              <w:t>及</w:t>
            </w:r>
            <w:r>
              <w:rPr>
                <w:kern w:val="0"/>
                <w:szCs w:val="21"/>
              </w:rPr>
              <w:t>排名</w:t>
            </w:r>
          </w:p>
        </w:tc>
        <w:tc>
          <w:tcPr>
            <w:tcW w:w="1909" w:type="dxa"/>
            <w:vAlign w:val="center"/>
          </w:tcPr>
          <w:p w14:paraId="2C0CD34A" w14:textId="77777777" w:rsidR="00461A10" w:rsidRDefault="00461A10" w:rsidP="00E1786D">
            <w:pPr>
              <w:widowControl/>
              <w:jc w:val="center"/>
              <w:rPr>
                <w:kern w:val="0"/>
                <w:szCs w:val="21"/>
              </w:rPr>
            </w:pPr>
            <w:r>
              <w:rPr>
                <w:kern w:val="0"/>
                <w:szCs w:val="21"/>
              </w:rPr>
              <w:t>合作时间</w:t>
            </w:r>
          </w:p>
        </w:tc>
        <w:tc>
          <w:tcPr>
            <w:tcW w:w="3509" w:type="dxa"/>
            <w:vAlign w:val="center"/>
          </w:tcPr>
          <w:p w14:paraId="031285E5" w14:textId="77777777" w:rsidR="00461A10" w:rsidRDefault="00461A10" w:rsidP="00E1786D">
            <w:pPr>
              <w:widowControl/>
              <w:jc w:val="center"/>
              <w:rPr>
                <w:kern w:val="0"/>
                <w:szCs w:val="21"/>
              </w:rPr>
            </w:pPr>
            <w:r>
              <w:rPr>
                <w:kern w:val="0"/>
                <w:szCs w:val="21"/>
              </w:rPr>
              <w:t>合作成果</w:t>
            </w:r>
          </w:p>
        </w:tc>
        <w:tc>
          <w:tcPr>
            <w:tcW w:w="3472" w:type="dxa"/>
            <w:vAlign w:val="center"/>
          </w:tcPr>
          <w:p w14:paraId="78A744A8" w14:textId="77777777" w:rsidR="00461A10" w:rsidRDefault="00461A10" w:rsidP="00E1786D">
            <w:pPr>
              <w:widowControl/>
              <w:jc w:val="center"/>
              <w:rPr>
                <w:kern w:val="0"/>
                <w:szCs w:val="21"/>
              </w:rPr>
            </w:pPr>
            <w:r>
              <w:rPr>
                <w:kern w:val="0"/>
                <w:szCs w:val="21"/>
              </w:rPr>
              <w:t>证明材料</w:t>
            </w:r>
          </w:p>
        </w:tc>
      </w:tr>
      <w:tr w:rsidR="00247628" w14:paraId="7C859846" w14:textId="77777777" w:rsidTr="005256EA">
        <w:trPr>
          <w:trHeight w:val="1079"/>
          <w:jc w:val="center"/>
        </w:trPr>
        <w:tc>
          <w:tcPr>
            <w:tcW w:w="1692" w:type="dxa"/>
            <w:vAlign w:val="center"/>
          </w:tcPr>
          <w:p w14:paraId="149B40F6" w14:textId="63782FAC" w:rsidR="00247628" w:rsidRDefault="00247628" w:rsidP="00247628">
            <w:pPr>
              <w:adjustRightInd w:val="0"/>
              <w:snapToGrid w:val="0"/>
              <w:jc w:val="center"/>
              <w:rPr>
                <w:sz w:val="24"/>
              </w:rPr>
            </w:pPr>
            <w:r>
              <w:rPr>
                <w:sz w:val="24"/>
              </w:rPr>
              <w:t>1</w:t>
            </w:r>
          </w:p>
        </w:tc>
        <w:tc>
          <w:tcPr>
            <w:tcW w:w="1885" w:type="dxa"/>
            <w:vAlign w:val="center"/>
          </w:tcPr>
          <w:p w14:paraId="2317DA36" w14:textId="197862C0" w:rsidR="00247628" w:rsidRDefault="00247628" w:rsidP="00247628">
            <w:pPr>
              <w:adjustRightInd w:val="0"/>
              <w:snapToGrid w:val="0"/>
              <w:jc w:val="center"/>
              <w:rPr>
                <w:sz w:val="24"/>
              </w:rPr>
            </w:pPr>
            <w:r>
              <w:rPr>
                <w:sz w:val="24"/>
                <w:szCs w:val="24"/>
              </w:rPr>
              <w:t>论文合著</w:t>
            </w:r>
          </w:p>
        </w:tc>
        <w:tc>
          <w:tcPr>
            <w:tcW w:w="3406" w:type="dxa"/>
            <w:vAlign w:val="center"/>
          </w:tcPr>
          <w:p w14:paraId="651B0FF9" w14:textId="1EA24DC1" w:rsidR="00247628" w:rsidRDefault="00247628" w:rsidP="00247628">
            <w:pPr>
              <w:adjustRightInd w:val="0"/>
              <w:snapToGrid w:val="0"/>
              <w:jc w:val="center"/>
              <w:rPr>
                <w:sz w:val="24"/>
              </w:rPr>
            </w:pPr>
            <w:r>
              <w:rPr>
                <w:rFonts w:hint="eastAsia"/>
                <w:sz w:val="24"/>
              </w:rPr>
              <w:t>王宁（</w:t>
            </w:r>
            <w:r>
              <w:rPr>
                <w:rFonts w:hint="eastAsia"/>
                <w:sz w:val="24"/>
              </w:rPr>
              <w:t>2</w:t>
            </w:r>
            <w:r>
              <w:rPr>
                <w:rFonts w:hint="eastAsia"/>
                <w:sz w:val="24"/>
              </w:rPr>
              <w:t>）</w:t>
            </w:r>
          </w:p>
        </w:tc>
        <w:tc>
          <w:tcPr>
            <w:tcW w:w="1909" w:type="dxa"/>
            <w:vAlign w:val="center"/>
          </w:tcPr>
          <w:p w14:paraId="5A40B2CD" w14:textId="7BF83572" w:rsidR="00247628" w:rsidRDefault="00247628" w:rsidP="00247628">
            <w:pPr>
              <w:adjustRightInd w:val="0"/>
              <w:snapToGrid w:val="0"/>
              <w:jc w:val="center"/>
              <w:rPr>
                <w:sz w:val="24"/>
              </w:rPr>
            </w:pPr>
            <w:r>
              <w:rPr>
                <w:rFonts w:hint="eastAsia"/>
                <w:sz w:val="24"/>
              </w:rPr>
              <w:t>2</w:t>
            </w:r>
            <w:r>
              <w:rPr>
                <w:sz w:val="24"/>
              </w:rPr>
              <w:t>017.09.01</w:t>
            </w:r>
            <w:r>
              <w:rPr>
                <w:rFonts w:hint="eastAsia"/>
                <w:sz w:val="24"/>
              </w:rPr>
              <w:t>—</w:t>
            </w:r>
            <w:r>
              <w:rPr>
                <w:rFonts w:hint="eastAsia"/>
                <w:sz w:val="24"/>
              </w:rPr>
              <w:t>2</w:t>
            </w:r>
            <w:r>
              <w:rPr>
                <w:sz w:val="24"/>
              </w:rPr>
              <w:t>022.12.31</w:t>
            </w:r>
          </w:p>
        </w:tc>
        <w:tc>
          <w:tcPr>
            <w:tcW w:w="3509" w:type="dxa"/>
            <w:vAlign w:val="center"/>
          </w:tcPr>
          <w:p w14:paraId="7F183929" w14:textId="4C22CC3E" w:rsidR="00247628" w:rsidRDefault="00247628" w:rsidP="00247628">
            <w:pPr>
              <w:adjustRightInd w:val="0"/>
              <w:snapToGrid w:val="0"/>
              <w:jc w:val="center"/>
              <w:rPr>
                <w:sz w:val="24"/>
              </w:rPr>
            </w:pPr>
            <w:r w:rsidRPr="004F20A4">
              <w:rPr>
                <w:sz w:val="24"/>
              </w:rPr>
              <w:t>Fuzzy adaptive constrained consensus tracking of high-order multi-agent networks</w:t>
            </w:r>
            <w:r w:rsidR="00961574">
              <w:rPr>
                <w:sz w:val="24"/>
              </w:rPr>
              <w:t>:</w:t>
            </w:r>
            <w:r w:rsidRPr="004F20A4">
              <w:rPr>
                <w:sz w:val="24"/>
              </w:rPr>
              <w:t xml:space="preserve"> a new event-triggered mechanism</w:t>
            </w:r>
          </w:p>
        </w:tc>
        <w:tc>
          <w:tcPr>
            <w:tcW w:w="3472" w:type="dxa"/>
          </w:tcPr>
          <w:p w14:paraId="5A42966B" w14:textId="77777777" w:rsidR="00247628" w:rsidRDefault="00247628" w:rsidP="003A3020">
            <w:pPr>
              <w:rPr>
                <w:sz w:val="24"/>
              </w:rPr>
            </w:pPr>
          </w:p>
          <w:p w14:paraId="5F55E02A" w14:textId="2F6BB576" w:rsidR="00247628" w:rsidRPr="00247628" w:rsidRDefault="00247628" w:rsidP="00247628">
            <w:pPr>
              <w:pStyle w:val="a0"/>
              <w:ind w:firstLineChars="600" w:firstLine="1440"/>
              <w:rPr>
                <w:sz w:val="24"/>
              </w:rPr>
            </w:pPr>
            <w:r>
              <w:rPr>
                <w:rFonts w:hint="eastAsia"/>
                <w:sz w:val="24"/>
              </w:rPr>
              <w:t>1</w:t>
            </w:r>
            <w:r>
              <w:rPr>
                <w:sz w:val="24"/>
              </w:rPr>
              <w:t>.1.4</w:t>
            </w:r>
          </w:p>
        </w:tc>
      </w:tr>
      <w:tr w:rsidR="00247628" w14:paraId="72F041A8" w14:textId="77777777" w:rsidTr="008E7F6B">
        <w:trPr>
          <w:trHeight w:val="1553"/>
          <w:jc w:val="center"/>
        </w:trPr>
        <w:tc>
          <w:tcPr>
            <w:tcW w:w="1692" w:type="dxa"/>
            <w:vAlign w:val="center"/>
          </w:tcPr>
          <w:p w14:paraId="2C2FC0A6" w14:textId="48F1F2CE" w:rsidR="00247628" w:rsidRDefault="00247628" w:rsidP="00247628">
            <w:pPr>
              <w:adjustRightInd w:val="0"/>
              <w:snapToGrid w:val="0"/>
              <w:jc w:val="center"/>
              <w:rPr>
                <w:sz w:val="24"/>
              </w:rPr>
            </w:pPr>
            <w:r>
              <w:rPr>
                <w:sz w:val="24"/>
              </w:rPr>
              <w:t>2</w:t>
            </w:r>
          </w:p>
        </w:tc>
        <w:tc>
          <w:tcPr>
            <w:tcW w:w="1885" w:type="dxa"/>
            <w:vAlign w:val="center"/>
          </w:tcPr>
          <w:p w14:paraId="3EFE66AA" w14:textId="6ADCD9CF" w:rsidR="00247628" w:rsidRDefault="00247628" w:rsidP="00247628">
            <w:pPr>
              <w:adjustRightInd w:val="0"/>
              <w:snapToGrid w:val="0"/>
              <w:jc w:val="center"/>
              <w:rPr>
                <w:sz w:val="24"/>
              </w:rPr>
            </w:pPr>
            <w:r>
              <w:rPr>
                <w:sz w:val="24"/>
                <w:szCs w:val="24"/>
              </w:rPr>
              <w:t>论文合著</w:t>
            </w:r>
          </w:p>
        </w:tc>
        <w:tc>
          <w:tcPr>
            <w:tcW w:w="3406" w:type="dxa"/>
            <w:vAlign w:val="center"/>
          </w:tcPr>
          <w:p w14:paraId="40B550BD" w14:textId="5DCF6F06" w:rsidR="00247628" w:rsidRDefault="00247628" w:rsidP="00247628">
            <w:pPr>
              <w:adjustRightInd w:val="0"/>
              <w:snapToGrid w:val="0"/>
              <w:jc w:val="center"/>
              <w:rPr>
                <w:sz w:val="24"/>
              </w:rPr>
            </w:pPr>
            <w:r>
              <w:rPr>
                <w:rFonts w:hint="eastAsia"/>
                <w:sz w:val="24"/>
              </w:rPr>
              <w:t>虞文武（</w:t>
            </w:r>
            <w:r>
              <w:rPr>
                <w:rFonts w:hint="eastAsia"/>
                <w:sz w:val="24"/>
              </w:rPr>
              <w:t>3</w:t>
            </w:r>
            <w:r>
              <w:rPr>
                <w:rFonts w:hint="eastAsia"/>
                <w:sz w:val="24"/>
              </w:rPr>
              <w:t>）</w:t>
            </w:r>
          </w:p>
        </w:tc>
        <w:tc>
          <w:tcPr>
            <w:tcW w:w="1909" w:type="dxa"/>
            <w:vAlign w:val="center"/>
          </w:tcPr>
          <w:p w14:paraId="06E7395B" w14:textId="1B9367FE" w:rsidR="00247628" w:rsidRDefault="00247628" w:rsidP="00247628">
            <w:pPr>
              <w:adjustRightInd w:val="0"/>
              <w:snapToGrid w:val="0"/>
              <w:jc w:val="center"/>
              <w:rPr>
                <w:sz w:val="24"/>
              </w:rPr>
            </w:pPr>
            <w:r>
              <w:rPr>
                <w:rFonts w:hint="eastAsia"/>
                <w:sz w:val="24"/>
              </w:rPr>
              <w:t>2</w:t>
            </w:r>
            <w:r>
              <w:rPr>
                <w:sz w:val="24"/>
              </w:rPr>
              <w:t>018.01.01</w:t>
            </w:r>
            <w:r>
              <w:rPr>
                <w:rFonts w:hint="eastAsia"/>
                <w:sz w:val="24"/>
              </w:rPr>
              <w:t>—</w:t>
            </w:r>
            <w:r>
              <w:rPr>
                <w:rFonts w:hint="eastAsia"/>
                <w:sz w:val="24"/>
              </w:rPr>
              <w:t>2</w:t>
            </w:r>
            <w:r>
              <w:rPr>
                <w:sz w:val="24"/>
              </w:rPr>
              <w:t>022.12.31</w:t>
            </w:r>
          </w:p>
        </w:tc>
        <w:tc>
          <w:tcPr>
            <w:tcW w:w="3509" w:type="dxa"/>
            <w:vAlign w:val="center"/>
          </w:tcPr>
          <w:p w14:paraId="6F90119A" w14:textId="5C63DE9B" w:rsidR="00247628" w:rsidRDefault="00247628" w:rsidP="00247628">
            <w:pPr>
              <w:adjustRightInd w:val="0"/>
              <w:snapToGrid w:val="0"/>
              <w:jc w:val="center"/>
              <w:rPr>
                <w:sz w:val="24"/>
              </w:rPr>
            </w:pPr>
            <w:r w:rsidRPr="004F20A4">
              <w:rPr>
                <w:sz w:val="24"/>
              </w:rPr>
              <w:t xml:space="preserve">Consensus in high-power multiagent systems with mixed unknown control directions via hybrid </w:t>
            </w:r>
            <w:proofErr w:type="spellStart"/>
            <w:r w:rsidRPr="004F20A4">
              <w:rPr>
                <w:sz w:val="24"/>
              </w:rPr>
              <w:t>nussbaum</w:t>
            </w:r>
            <w:proofErr w:type="spellEnd"/>
            <w:r w:rsidRPr="004F20A4">
              <w:rPr>
                <w:sz w:val="24"/>
              </w:rPr>
              <w:t>-based control</w:t>
            </w:r>
          </w:p>
        </w:tc>
        <w:tc>
          <w:tcPr>
            <w:tcW w:w="3472" w:type="dxa"/>
          </w:tcPr>
          <w:p w14:paraId="7E5FBE0B" w14:textId="77777777" w:rsidR="00247628" w:rsidRDefault="00247628" w:rsidP="00247628">
            <w:pPr>
              <w:jc w:val="center"/>
              <w:rPr>
                <w:sz w:val="24"/>
              </w:rPr>
            </w:pPr>
          </w:p>
          <w:p w14:paraId="7A29FDE2" w14:textId="77777777" w:rsidR="00247628" w:rsidRDefault="00247628" w:rsidP="00247628">
            <w:pPr>
              <w:pStyle w:val="a0"/>
              <w:adjustRightInd w:val="0"/>
              <w:snapToGrid w:val="0"/>
              <w:spacing w:after="0"/>
              <w:rPr>
                <w:sz w:val="24"/>
              </w:rPr>
            </w:pPr>
          </w:p>
          <w:p w14:paraId="05002DF8" w14:textId="418DDB7C" w:rsidR="00247628" w:rsidRPr="00247628" w:rsidRDefault="00247628" w:rsidP="00247628">
            <w:pPr>
              <w:pStyle w:val="a0"/>
              <w:adjustRightInd w:val="0"/>
              <w:snapToGrid w:val="0"/>
              <w:spacing w:after="0"/>
              <w:ind w:firstLineChars="600" w:firstLine="1440"/>
              <w:rPr>
                <w:sz w:val="24"/>
              </w:rPr>
            </w:pPr>
            <w:r>
              <w:rPr>
                <w:rFonts w:hint="eastAsia"/>
                <w:sz w:val="24"/>
              </w:rPr>
              <w:t>1</w:t>
            </w:r>
            <w:r>
              <w:rPr>
                <w:sz w:val="24"/>
              </w:rPr>
              <w:t>.1.5</w:t>
            </w:r>
          </w:p>
        </w:tc>
      </w:tr>
    </w:tbl>
    <w:p w14:paraId="5CD4C5EB" w14:textId="77777777" w:rsidR="00461A10" w:rsidRPr="00461A10" w:rsidRDefault="00461A10" w:rsidP="00461A10">
      <w:pPr>
        <w:pStyle w:val="a0"/>
      </w:pPr>
    </w:p>
    <w:p w14:paraId="4C71150F" w14:textId="77777777" w:rsidR="00894EFE" w:rsidRDefault="00894EFE">
      <w:pPr>
        <w:spacing w:line="320" w:lineRule="exact"/>
        <w:rPr>
          <w:spacing w:val="-10"/>
          <w:szCs w:val="21"/>
        </w:rPr>
      </w:pPr>
    </w:p>
    <w:sectPr w:rsidR="00894EFE">
      <w:pgSz w:w="16838" w:h="11906" w:orient="landscape"/>
      <w:pgMar w:top="1134" w:right="567" w:bottom="567"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D7B0" w14:textId="77777777" w:rsidR="00B76E47" w:rsidRDefault="00B76E47" w:rsidP="007267F6">
      <w:r>
        <w:separator/>
      </w:r>
    </w:p>
  </w:endnote>
  <w:endnote w:type="continuationSeparator" w:id="0">
    <w:p w14:paraId="7CCDC258" w14:textId="77777777" w:rsidR="00B76E47" w:rsidRDefault="00B76E47" w:rsidP="0072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FA5E9" w14:textId="77777777" w:rsidR="00B76E47" w:rsidRDefault="00B76E47" w:rsidP="007267F6">
      <w:r>
        <w:separator/>
      </w:r>
    </w:p>
  </w:footnote>
  <w:footnote w:type="continuationSeparator" w:id="0">
    <w:p w14:paraId="598D08AE" w14:textId="77777777" w:rsidR="00B76E47" w:rsidRDefault="00B76E47" w:rsidP="00726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5B0"/>
    <w:rsid w:val="00013458"/>
    <w:rsid w:val="00022090"/>
    <w:rsid w:val="0003319F"/>
    <w:rsid w:val="0004650D"/>
    <w:rsid w:val="0005085B"/>
    <w:rsid w:val="00053E4D"/>
    <w:rsid w:val="00064EE1"/>
    <w:rsid w:val="00067AE3"/>
    <w:rsid w:val="000773E5"/>
    <w:rsid w:val="000B5382"/>
    <w:rsid w:val="000F48EC"/>
    <w:rsid w:val="00117B95"/>
    <w:rsid w:val="001264DC"/>
    <w:rsid w:val="00133CE6"/>
    <w:rsid w:val="00146CF9"/>
    <w:rsid w:val="001755BB"/>
    <w:rsid w:val="001869F0"/>
    <w:rsid w:val="001A712E"/>
    <w:rsid w:val="001B2CC9"/>
    <w:rsid w:val="001C64C1"/>
    <w:rsid w:val="001D07E5"/>
    <w:rsid w:val="001F7111"/>
    <w:rsid w:val="00201E3A"/>
    <w:rsid w:val="002324A1"/>
    <w:rsid w:val="00247628"/>
    <w:rsid w:val="00261EFE"/>
    <w:rsid w:val="00271F47"/>
    <w:rsid w:val="00275857"/>
    <w:rsid w:val="00285558"/>
    <w:rsid w:val="002A2150"/>
    <w:rsid w:val="002B1732"/>
    <w:rsid w:val="002B2DEE"/>
    <w:rsid w:val="002D77B9"/>
    <w:rsid w:val="002E7050"/>
    <w:rsid w:val="002E72BE"/>
    <w:rsid w:val="00301FD7"/>
    <w:rsid w:val="003334B0"/>
    <w:rsid w:val="00335733"/>
    <w:rsid w:val="003373B1"/>
    <w:rsid w:val="00343A0C"/>
    <w:rsid w:val="00346509"/>
    <w:rsid w:val="003A3020"/>
    <w:rsid w:val="003D1FBA"/>
    <w:rsid w:val="004209FE"/>
    <w:rsid w:val="00424BE0"/>
    <w:rsid w:val="0043010F"/>
    <w:rsid w:val="00432F34"/>
    <w:rsid w:val="00451AD2"/>
    <w:rsid w:val="00461A10"/>
    <w:rsid w:val="004C3B4C"/>
    <w:rsid w:val="004C57BF"/>
    <w:rsid w:val="004F0774"/>
    <w:rsid w:val="005256EA"/>
    <w:rsid w:val="00527D14"/>
    <w:rsid w:val="00567289"/>
    <w:rsid w:val="00572778"/>
    <w:rsid w:val="005958FD"/>
    <w:rsid w:val="005B03B0"/>
    <w:rsid w:val="005C2C6D"/>
    <w:rsid w:val="005C36D7"/>
    <w:rsid w:val="005E1812"/>
    <w:rsid w:val="005E64B7"/>
    <w:rsid w:val="005F7752"/>
    <w:rsid w:val="00617335"/>
    <w:rsid w:val="00690790"/>
    <w:rsid w:val="006B0083"/>
    <w:rsid w:val="006B061C"/>
    <w:rsid w:val="006B42EB"/>
    <w:rsid w:val="006E2CDF"/>
    <w:rsid w:val="006F3A53"/>
    <w:rsid w:val="006F6813"/>
    <w:rsid w:val="00701E90"/>
    <w:rsid w:val="00720158"/>
    <w:rsid w:val="0072214F"/>
    <w:rsid w:val="007267F6"/>
    <w:rsid w:val="00726B21"/>
    <w:rsid w:val="00731880"/>
    <w:rsid w:val="0073331C"/>
    <w:rsid w:val="00735AE1"/>
    <w:rsid w:val="00746A49"/>
    <w:rsid w:val="0075770C"/>
    <w:rsid w:val="00765AD1"/>
    <w:rsid w:val="00766576"/>
    <w:rsid w:val="0078624E"/>
    <w:rsid w:val="007B45B1"/>
    <w:rsid w:val="007F2543"/>
    <w:rsid w:val="007F3EB9"/>
    <w:rsid w:val="007F658F"/>
    <w:rsid w:val="00800560"/>
    <w:rsid w:val="00816691"/>
    <w:rsid w:val="0083383E"/>
    <w:rsid w:val="00854937"/>
    <w:rsid w:val="00864BBC"/>
    <w:rsid w:val="008708EB"/>
    <w:rsid w:val="00887029"/>
    <w:rsid w:val="00894EFE"/>
    <w:rsid w:val="008A2A11"/>
    <w:rsid w:val="008A62F5"/>
    <w:rsid w:val="008D3F52"/>
    <w:rsid w:val="008E7F6B"/>
    <w:rsid w:val="009051F9"/>
    <w:rsid w:val="00911068"/>
    <w:rsid w:val="009203F6"/>
    <w:rsid w:val="00931E58"/>
    <w:rsid w:val="0094121D"/>
    <w:rsid w:val="00950ED4"/>
    <w:rsid w:val="00952E39"/>
    <w:rsid w:val="00961574"/>
    <w:rsid w:val="00964282"/>
    <w:rsid w:val="00975F10"/>
    <w:rsid w:val="00992E72"/>
    <w:rsid w:val="00996A3F"/>
    <w:rsid w:val="009A0866"/>
    <w:rsid w:val="009B19D6"/>
    <w:rsid w:val="00A30A70"/>
    <w:rsid w:val="00A41109"/>
    <w:rsid w:val="00A43ECC"/>
    <w:rsid w:val="00A55F6B"/>
    <w:rsid w:val="00A62771"/>
    <w:rsid w:val="00A828C3"/>
    <w:rsid w:val="00A8773E"/>
    <w:rsid w:val="00AB0846"/>
    <w:rsid w:val="00AC215E"/>
    <w:rsid w:val="00AD2A03"/>
    <w:rsid w:val="00B04E70"/>
    <w:rsid w:val="00B14ACB"/>
    <w:rsid w:val="00B266A6"/>
    <w:rsid w:val="00B3431B"/>
    <w:rsid w:val="00B424D4"/>
    <w:rsid w:val="00B46BC7"/>
    <w:rsid w:val="00B50634"/>
    <w:rsid w:val="00B70069"/>
    <w:rsid w:val="00B70396"/>
    <w:rsid w:val="00B705B0"/>
    <w:rsid w:val="00B7171F"/>
    <w:rsid w:val="00B76E47"/>
    <w:rsid w:val="00B773DC"/>
    <w:rsid w:val="00BB01F2"/>
    <w:rsid w:val="00BB2CF4"/>
    <w:rsid w:val="00BE5607"/>
    <w:rsid w:val="00BF2357"/>
    <w:rsid w:val="00BF2391"/>
    <w:rsid w:val="00C37FB4"/>
    <w:rsid w:val="00C73ECB"/>
    <w:rsid w:val="00CA1737"/>
    <w:rsid w:val="00CC328D"/>
    <w:rsid w:val="00CF4BDA"/>
    <w:rsid w:val="00D07512"/>
    <w:rsid w:val="00D114B5"/>
    <w:rsid w:val="00D25E0F"/>
    <w:rsid w:val="00D36B42"/>
    <w:rsid w:val="00D63570"/>
    <w:rsid w:val="00D63FD9"/>
    <w:rsid w:val="00D709DF"/>
    <w:rsid w:val="00D758F5"/>
    <w:rsid w:val="00D84D5D"/>
    <w:rsid w:val="00DA0D7C"/>
    <w:rsid w:val="00DE3B54"/>
    <w:rsid w:val="00DF0DB5"/>
    <w:rsid w:val="00DF10AA"/>
    <w:rsid w:val="00DF38A3"/>
    <w:rsid w:val="00E22E61"/>
    <w:rsid w:val="00E46625"/>
    <w:rsid w:val="00E60710"/>
    <w:rsid w:val="00E710E4"/>
    <w:rsid w:val="00E73AA4"/>
    <w:rsid w:val="00E7628D"/>
    <w:rsid w:val="00EA291F"/>
    <w:rsid w:val="00EB0D6B"/>
    <w:rsid w:val="00EB7FF3"/>
    <w:rsid w:val="00EC0F90"/>
    <w:rsid w:val="00ED7C63"/>
    <w:rsid w:val="00EE3A55"/>
    <w:rsid w:val="00F4591F"/>
    <w:rsid w:val="00FB281F"/>
    <w:rsid w:val="00FD4ACF"/>
    <w:rsid w:val="00FD64EF"/>
    <w:rsid w:val="0B993DE9"/>
    <w:rsid w:val="118B7472"/>
    <w:rsid w:val="17EF7E0B"/>
    <w:rsid w:val="1D4D710E"/>
    <w:rsid w:val="262543FA"/>
    <w:rsid w:val="5FC93093"/>
    <w:rsid w:val="60685446"/>
    <w:rsid w:val="66A672C1"/>
    <w:rsid w:val="68454CD2"/>
    <w:rsid w:val="69DA7AA8"/>
    <w:rsid w:val="6A700A5B"/>
    <w:rsid w:val="71CB0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518F0"/>
  <w15:docId w15:val="{F3171A39-97A0-4616-A4CC-3CE61E0C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footer"/>
    <w:basedOn w:val="a"/>
    <w:link w:val="a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paragraph" w:customStyle="1" w:styleId="1">
    <w:name w:val="修订1"/>
    <w:hidden/>
    <w:uiPriority w:val="99"/>
    <w:semiHidden/>
    <w:qFormat/>
    <w:rPr>
      <w:kern w:val="2"/>
      <w:sz w:val="21"/>
    </w:rPr>
  </w:style>
  <w:style w:type="paragraph" w:styleId="a9">
    <w:name w:val="List Paragraph"/>
    <w:basedOn w:val="a"/>
    <w:uiPriority w:val="34"/>
    <w:qFormat/>
    <w:pPr>
      <w:ind w:firstLineChars="200" w:firstLine="420"/>
    </w:pPr>
  </w:style>
  <w:style w:type="character" w:customStyle="1" w:styleId="aa">
    <w:name w:val="纯文本 字符"/>
    <w:link w:val="ab"/>
    <w:rsid w:val="00461A10"/>
    <w:rPr>
      <w:rFonts w:ascii="仿宋_GB2312"/>
      <w:kern w:val="2"/>
      <w:sz w:val="24"/>
    </w:rPr>
  </w:style>
  <w:style w:type="paragraph" w:styleId="ab">
    <w:name w:val="Plain Text"/>
    <w:basedOn w:val="a"/>
    <w:link w:val="aa"/>
    <w:qFormat/>
    <w:rsid w:val="00461A10"/>
    <w:pPr>
      <w:spacing w:line="360" w:lineRule="auto"/>
      <w:ind w:firstLineChars="200" w:firstLine="480"/>
    </w:pPr>
    <w:rPr>
      <w:rFonts w:ascii="仿宋_GB2312"/>
      <w:sz w:val="24"/>
    </w:rPr>
  </w:style>
  <w:style w:type="character" w:customStyle="1" w:styleId="10">
    <w:name w:val="纯文本 字符1"/>
    <w:basedOn w:val="a1"/>
    <w:uiPriority w:val="99"/>
    <w:semiHidden/>
    <w:rsid w:val="00461A10"/>
    <w:rPr>
      <w:rFonts w:asciiTheme="minorEastAsia" w:eastAsiaTheme="minorEastAsia" w:hAnsi="Courier New" w:cs="Courier New"/>
      <w:kern w:val="2"/>
      <w:sz w:val="21"/>
    </w:rPr>
  </w:style>
  <w:style w:type="character" w:styleId="ac">
    <w:name w:val="FollowedHyperlink"/>
    <w:semiHidden/>
    <w:qFormat/>
    <w:rsid w:val="00201E3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Pages>
  <Words>560</Words>
  <Characters>3197</Characters>
  <Application>Microsoft Office Word</Application>
  <DocSecurity>0</DocSecurity>
  <Lines>26</Lines>
  <Paragraphs>7</Paragraphs>
  <ScaleCrop>false</ScaleCrop>
  <Company>Microsoft</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65</cp:revision>
  <dcterms:created xsi:type="dcterms:W3CDTF">2022-02-08T02:37:00Z</dcterms:created>
  <dcterms:modified xsi:type="dcterms:W3CDTF">2024-03-08T00:19:00Z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