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31" w:rsidRPr="0010270A" w:rsidRDefault="005809DA" w:rsidP="007346EE">
      <w:pPr>
        <w:widowControl/>
        <w:spacing w:line="276" w:lineRule="auto"/>
        <w:jc w:val="center"/>
        <w:rPr>
          <w:rFonts w:asciiTheme="minorEastAsia" w:eastAsiaTheme="minorEastAsia" w:hAnsiTheme="minorEastAsia" w:cs="宋体"/>
          <w:b/>
          <w:color w:val="FF0000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招商银行深圳分行20</w:t>
      </w:r>
      <w:r w:rsidR="004572EA" w:rsidRPr="0010270A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1</w:t>
      </w:r>
      <w:r w:rsidR="00E82406" w:rsidRPr="0010270A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6</w:t>
      </w:r>
      <w:r w:rsidR="00576E79" w:rsidRPr="0010270A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秋季</w:t>
      </w:r>
      <w:r w:rsidRPr="0010270A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校园招聘启事</w:t>
      </w:r>
      <w:r w:rsidR="00F17E79">
        <w:rPr>
          <w:rFonts w:asciiTheme="minorEastAsia" w:eastAsiaTheme="minorEastAsia" w:hAnsiTheme="minorEastAsia" w:cs="宋体" w:hint="eastAsia"/>
          <w:b/>
          <w:color w:val="FF0000"/>
          <w:kern w:val="0"/>
          <w:sz w:val="18"/>
          <w:szCs w:val="18"/>
        </w:rPr>
        <w:t>（理工科）</w:t>
      </w:r>
    </w:p>
    <w:p w:rsidR="00A21384" w:rsidRPr="0080087C" w:rsidRDefault="00A21384" w:rsidP="007346EE">
      <w:pPr>
        <w:widowControl/>
        <w:spacing w:line="276" w:lineRule="auto"/>
        <w:jc w:val="center"/>
        <w:rPr>
          <w:rFonts w:asciiTheme="minorEastAsia" w:eastAsiaTheme="minorEastAsia" w:hAnsiTheme="minorEastAsia"/>
          <w:color w:val="FF0000"/>
          <w:sz w:val="18"/>
          <w:szCs w:val="18"/>
        </w:rPr>
      </w:pPr>
    </w:p>
    <w:p w:rsidR="007A7BBF" w:rsidRPr="0010270A" w:rsidRDefault="0014280D" w:rsidP="0010270A">
      <w:pPr>
        <w:widowControl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hAnsiTheme="minorEastAsia"/>
          <w:color w:val="333333"/>
          <w:sz w:val="18"/>
          <w:szCs w:val="18"/>
        </w:rPr>
      </w:pPr>
      <w:r w:rsidRPr="0010270A">
        <w:rPr>
          <w:rFonts w:asciiTheme="minorEastAsia" w:hAnsiTheme="minorEastAsia" w:hint="eastAsia"/>
          <w:color w:val="333333"/>
          <w:sz w:val="18"/>
          <w:szCs w:val="18"/>
        </w:rPr>
        <w:t>1987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年</w:t>
      </w:r>
      <w:r w:rsidR="004D6DD1" w:rsidRPr="0010270A">
        <w:rPr>
          <w:rFonts w:asciiTheme="minorEastAsia" w:hAnsiTheme="minorEastAsia" w:hint="eastAsia"/>
          <w:color w:val="333333"/>
          <w:sz w:val="18"/>
          <w:szCs w:val="18"/>
        </w:rPr>
        <w:t>招商银行在中国改革开放的最前沿——深圳经济特区成立，是中国境内第一家完全由企业法人持股的股份制商业银行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。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成立28年来，伴随着中国经济的快速增长，在广大客户和社会各界的支持下，</w:t>
      </w:r>
      <w:r w:rsidR="00A20057" w:rsidRPr="0010270A">
        <w:rPr>
          <w:rFonts w:asciiTheme="minorEastAsia" w:hAnsiTheme="minorEastAsia" w:hint="eastAsia"/>
          <w:color w:val="333333"/>
          <w:sz w:val="18"/>
          <w:szCs w:val="18"/>
        </w:rPr>
        <w:t>招商银行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从当初只有1亿元资本金、1家营业网点、30余名员工的小银行，发展成为资本净额超过</w:t>
      </w:r>
      <w:r w:rsidR="00AC3C13" w:rsidRPr="0010270A">
        <w:rPr>
          <w:rFonts w:asciiTheme="minorEastAsia" w:hAnsiTheme="minorEastAsia" w:hint="eastAsia"/>
          <w:color w:val="333333"/>
          <w:sz w:val="18"/>
          <w:szCs w:val="18"/>
        </w:rPr>
        <w:t>3883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亿、资产总额超过</w:t>
      </w:r>
      <w:r w:rsidR="00AC3C13" w:rsidRPr="0010270A">
        <w:rPr>
          <w:rFonts w:asciiTheme="minorEastAsia" w:hAnsiTheme="minorEastAsia" w:hint="eastAsia"/>
          <w:color w:val="333333"/>
          <w:sz w:val="18"/>
          <w:szCs w:val="18"/>
        </w:rPr>
        <w:t>5.2</w:t>
      </w:r>
      <w:proofErr w:type="gramStart"/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万亿</w:t>
      </w:r>
      <w:proofErr w:type="gramEnd"/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、</w:t>
      </w:r>
      <w:r w:rsidR="008F4834" w:rsidRPr="0010270A">
        <w:rPr>
          <w:rFonts w:asciiTheme="minorEastAsia" w:hAnsiTheme="minorEastAsia" w:hint="eastAsia"/>
          <w:color w:val="333333"/>
          <w:sz w:val="18"/>
          <w:szCs w:val="18"/>
        </w:rPr>
        <w:t>营业网点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超过1200家、员工超过7万人的全国性股份制商业银行，并跻身全球前100家大银行之列。</w:t>
      </w:r>
    </w:p>
    <w:p w:rsidR="00876944" w:rsidRPr="0010270A" w:rsidRDefault="004D6DD1" w:rsidP="0010270A">
      <w:pPr>
        <w:widowControl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hAnsiTheme="minorEastAsia"/>
          <w:color w:val="333333"/>
          <w:sz w:val="18"/>
          <w:szCs w:val="18"/>
        </w:rPr>
      </w:pPr>
      <w:r w:rsidRPr="0010270A">
        <w:rPr>
          <w:rFonts w:asciiTheme="minorEastAsia" w:hAnsiTheme="minorEastAsia" w:hint="eastAsia"/>
          <w:color w:val="333333"/>
          <w:sz w:val="18"/>
          <w:szCs w:val="18"/>
        </w:rPr>
        <w:t>招商银行深圳分行成立于1994年10月5日，原名“招商银行深圳管理部”</w:t>
      </w:r>
      <w:r w:rsidR="00063665" w:rsidRPr="0010270A">
        <w:rPr>
          <w:rFonts w:asciiTheme="minorEastAsia" w:hAnsiTheme="minorEastAsia" w:hint="eastAsia"/>
          <w:color w:val="333333"/>
          <w:sz w:val="18"/>
          <w:szCs w:val="18"/>
        </w:rPr>
        <w:t>，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2005年经中国银监会批准正式更名为招商银行深圳分行</w:t>
      </w:r>
      <w:r w:rsidR="00063665" w:rsidRPr="0010270A">
        <w:rPr>
          <w:rFonts w:asciiTheme="minorEastAsia" w:hAnsiTheme="minorEastAsia" w:hint="eastAsia"/>
          <w:color w:val="333333"/>
          <w:sz w:val="18"/>
          <w:szCs w:val="18"/>
        </w:rPr>
        <w:t>，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下辖惠州、珠海、深圳前海三家二级分行</w:t>
      </w:r>
      <w:r w:rsidR="00827E35" w:rsidRPr="0010270A">
        <w:rPr>
          <w:rFonts w:asciiTheme="minorEastAsia" w:hAnsiTheme="minorEastAsia" w:hint="eastAsia"/>
          <w:color w:val="333333"/>
          <w:sz w:val="18"/>
          <w:szCs w:val="18"/>
        </w:rPr>
        <w:t>以及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深圳地区十二家一级支行和96个营业网点，员工逾4000人，是招商银行系统</w:t>
      </w:r>
      <w:r w:rsidR="00827E35" w:rsidRPr="0010270A">
        <w:rPr>
          <w:rFonts w:asciiTheme="minorEastAsia" w:hAnsiTheme="minorEastAsia" w:hint="eastAsia"/>
          <w:color w:val="333333"/>
          <w:sz w:val="18"/>
          <w:szCs w:val="18"/>
        </w:rPr>
        <w:t>内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网点最多的一级分行。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截至201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5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年</w:t>
      </w:r>
      <w:r w:rsidR="007A7BBF" w:rsidRPr="0010270A">
        <w:rPr>
          <w:rFonts w:asciiTheme="minorEastAsia" w:hAnsiTheme="minorEastAsia" w:hint="eastAsia"/>
          <w:color w:val="333333"/>
          <w:sz w:val="18"/>
          <w:szCs w:val="18"/>
        </w:rPr>
        <w:t>6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月底，深圳分行总资产达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5857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亿元，</w:t>
      </w:r>
      <w:proofErr w:type="gramStart"/>
      <w:r w:rsidRPr="0010270A">
        <w:rPr>
          <w:rFonts w:asciiTheme="minorEastAsia" w:hAnsiTheme="minorEastAsia" w:hint="eastAsia"/>
          <w:color w:val="333333"/>
          <w:sz w:val="18"/>
          <w:szCs w:val="18"/>
        </w:rPr>
        <w:t>全折人民币</w:t>
      </w:r>
      <w:proofErr w:type="gramEnd"/>
      <w:r w:rsidRPr="0010270A">
        <w:rPr>
          <w:rFonts w:asciiTheme="minorEastAsia" w:hAnsiTheme="minorEastAsia" w:hint="eastAsia"/>
          <w:color w:val="333333"/>
          <w:sz w:val="18"/>
          <w:szCs w:val="18"/>
        </w:rPr>
        <w:t>自营存款余额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3453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亿元</w:t>
      </w:r>
      <w:r w:rsidR="00063665" w:rsidRPr="0010270A">
        <w:rPr>
          <w:rFonts w:asciiTheme="minorEastAsia" w:hAnsiTheme="minorEastAsia" w:hint="eastAsia"/>
          <w:color w:val="333333"/>
          <w:sz w:val="18"/>
          <w:szCs w:val="18"/>
        </w:rPr>
        <w:t>，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自营贷款余额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1719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亿元，在招行系统处于领跑地位。</w:t>
      </w:r>
    </w:p>
    <w:p w:rsidR="00F14DCA" w:rsidRPr="0010270A" w:rsidRDefault="00827E35" w:rsidP="0010270A">
      <w:pPr>
        <w:widowControl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 w:rsidRPr="0010270A">
        <w:rPr>
          <w:rFonts w:asciiTheme="minorEastAsia" w:hAnsiTheme="minorEastAsia" w:hint="eastAsia"/>
          <w:color w:val="333333"/>
          <w:sz w:val="18"/>
          <w:szCs w:val="18"/>
        </w:rPr>
        <w:t>深圳分行在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中国人民银行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深圳</w:t>
      </w:r>
      <w:r w:rsidR="00B43189" w:rsidRPr="0010270A">
        <w:rPr>
          <w:rFonts w:asciiTheme="minorEastAsia" w:hAnsiTheme="minorEastAsia" w:hint="eastAsia"/>
          <w:color w:val="333333"/>
          <w:sz w:val="18"/>
          <w:szCs w:val="18"/>
        </w:rPr>
        <w:t>市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中心支行举办的</w:t>
      </w:r>
      <w:r w:rsidR="00AC3C13" w:rsidRPr="0010270A">
        <w:rPr>
          <w:rFonts w:asciiTheme="minorEastAsia" w:hAnsiTheme="minorEastAsia" w:hint="eastAsia"/>
          <w:color w:val="333333"/>
          <w:sz w:val="18"/>
          <w:szCs w:val="18"/>
        </w:rPr>
        <w:t>深圳市银行机构综合评价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中2013、2014连续两年获得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第一名，主要经营指标比肩深圳地区四大国有银行</w:t>
      </w:r>
      <w:r w:rsidRPr="0010270A">
        <w:rPr>
          <w:rFonts w:asciiTheme="minorEastAsia" w:hAnsiTheme="minorEastAsia" w:hint="eastAsia"/>
          <w:color w:val="333333"/>
          <w:sz w:val="18"/>
          <w:szCs w:val="18"/>
        </w:rPr>
        <w:t>，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2014年税前利润</w:t>
      </w:r>
      <w:r w:rsidR="00C20914" w:rsidRPr="0010270A">
        <w:rPr>
          <w:rFonts w:asciiTheme="minorEastAsia" w:hAnsiTheme="minorEastAsia" w:hint="eastAsia"/>
          <w:color w:val="333333"/>
          <w:sz w:val="18"/>
          <w:szCs w:val="18"/>
        </w:rPr>
        <w:t>在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深圳同业</w:t>
      </w:r>
      <w:r w:rsidR="00C20914" w:rsidRPr="0010270A">
        <w:rPr>
          <w:rFonts w:asciiTheme="minorEastAsia" w:hAnsiTheme="minorEastAsia" w:hint="eastAsia"/>
          <w:color w:val="333333"/>
          <w:sz w:val="18"/>
          <w:szCs w:val="18"/>
        </w:rPr>
        <w:t>中名列前茅</w:t>
      </w:r>
      <w:r w:rsidR="00F14DCA" w:rsidRPr="0010270A">
        <w:rPr>
          <w:rFonts w:asciiTheme="minorEastAsia" w:hAnsiTheme="minorEastAsia" w:hint="eastAsia"/>
          <w:color w:val="333333"/>
          <w:sz w:val="18"/>
          <w:szCs w:val="18"/>
        </w:rPr>
        <w:t>，在深圳地区打造了靓丽的品牌。</w:t>
      </w:r>
    </w:p>
    <w:p w:rsidR="00FD1D4B" w:rsidRPr="0010270A" w:rsidRDefault="00D04592" w:rsidP="0010270A">
      <w:pPr>
        <w:widowControl/>
        <w:adjustRightInd w:val="0"/>
        <w:snapToGrid w:val="0"/>
        <w:spacing w:line="360" w:lineRule="auto"/>
        <w:ind w:firstLineChars="200" w:firstLine="360"/>
        <w:jc w:val="center"/>
        <w:rPr>
          <w:rFonts w:asciiTheme="minorEastAsia" w:eastAsiaTheme="minorEastAsia" w:hAnsiTheme="minorEastAsia"/>
          <w:sz w:val="18"/>
          <w:szCs w:val="18"/>
        </w:rPr>
      </w:pPr>
      <w:r w:rsidRPr="0010270A">
        <w:rPr>
          <w:rFonts w:asciiTheme="minorEastAsia" w:eastAsiaTheme="minorEastAsia" w:hAnsiTheme="minorEastAsia" w:hint="eastAsia"/>
          <w:noProof/>
          <w:sz w:val="18"/>
          <w:szCs w:val="18"/>
        </w:rPr>
        <w:drawing>
          <wp:inline distT="0" distB="0" distL="0" distR="0">
            <wp:extent cx="3333750" cy="2276475"/>
            <wp:effectExtent l="19050" t="0" r="0" b="0"/>
            <wp:docPr id="1" name="图片 1" descr="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939" w:rsidRDefault="00876944" w:rsidP="001E7D4A">
      <w:pPr>
        <w:widowControl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hAnsiTheme="minorEastAsia" w:hint="eastAsia"/>
          <w:color w:val="333333"/>
          <w:sz w:val="18"/>
          <w:szCs w:val="18"/>
        </w:rPr>
      </w:pPr>
      <w:r w:rsidRPr="001E7D4A">
        <w:rPr>
          <w:rFonts w:asciiTheme="minorEastAsia" w:hAnsiTheme="minorEastAsia" w:hint="eastAsia"/>
          <w:color w:val="333333"/>
          <w:sz w:val="18"/>
          <w:szCs w:val="18"/>
        </w:rPr>
        <w:t>秉承“文化育人、事业留人、制度选人”的理念，深圳分行一直为广大青年学生的发展成长创造良好环境，为招行系统培养了一大批优秀的管理骨干和业务骨干。</w:t>
      </w:r>
    </w:p>
    <w:p w:rsidR="00876944" w:rsidRPr="001E7D4A" w:rsidRDefault="00207AD8" w:rsidP="001E7D4A">
      <w:pPr>
        <w:widowControl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hAnsiTheme="minorEastAsia"/>
          <w:color w:val="333333"/>
          <w:sz w:val="18"/>
          <w:szCs w:val="18"/>
        </w:rPr>
      </w:pPr>
      <w:r>
        <w:rPr>
          <w:rFonts w:asciiTheme="minorEastAsia" w:hAnsiTheme="minorEastAsia" w:hint="eastAsia"/>
          <w:color w:val="333333"/>
          <w:sz w:val="18"/>
          <w:szCs w:val="18"/>
        </w:rPr>
        <w:t>为加强员工队伍建设，为深圳分行可持续发展提供充足的人才资源，</w:t>
      </w:r>
      <w:r w:rsidR="0080087C">
        <w:rPr>
          <w:rFonts w:asciiTheme="minorEastAsia" w:hAnsiTheme="minorEastAsia" w:hint="eastAsia"/>
          <w:color w:val="333333"/>
          <w:sz w:val="18"/>
          <w:szCs w:val="18"/>
        </w:rPr>
        <w:t>满足</w:t>
      </w:r>
      <w:r>
        <w:rPr>
          <w:rFonts w:asciiTheme="minorEastAsia" w:hAnsiTheme="minorEastAsia" w:hint="eastAsia"/>
          <w:color w:val="333333"/>
          <w:sz w:val="18"/>
          <w:szCs w:val="18"/>
        </w:rPr>
        <w:t>我行多元化复合人才的需求，</w:t>
      </w:r>
      <w:r w:rsidR="00387D74">
        <w:rPr>
          <w:rFonts w:asciiTheme="minorEastAsia" w:hAnsiTheme="minorEastAsia" w:hint="eastAsia"/>
          <w:color w:val="333333"/>
          <w:sz w:val="18"/>
          <w:szCs w:val="18"/>
        </w:rPr>
        <w:t>拟</w:t>
      </w:r>
      <w:r w:rsidR="00876944" w:rsidRPr="001E7D4A">
        <w:rPr>
          <w:rFonts w:asciiTheme="minorEastAsia" w:hAnsiTheme="minorEastAsia" w:hint="eastAsia"/>
          <w:color w:val="333333"/>
          <w:sz w:val="18"/>
          <w:szCs w:val="18"/>
        </w:rPr>
        <w:t>面向全国</w:t>
      </w:r>
      <w:r w:rsidR="00EE1A32">
        <w:rPr>
          <w:rFonts w:asciiTheme="minorEastAsia" w:hAnsiTheme="minorEastAsia" w:hint="eastAsia"/>
          <w:color w:val="333333"/>
          <w:sz w:val="18"/>
          <w:szCs w:val="18"/>
        </w:rPr>
        <w:t>一流高校（211、985院校）</w:t>
      </w:r>
      <w:r w:rsidR="00387D74">
        <w:rPr>
          <w:rFonts w:asciiTheme="minorEastAsia" w:hAnsiTheme="minorEastAsia" w:hint="eastAsia"/>
          <w:color w:val="333333"/>
          <w:sz w:val="18"/>
          <w:szCs w:val="18"/>
        </w:rPr>
        <w:t>开展</w:t>
      </w:r>
      <w:r w:rsidR="00EE1A32">
        <w:rPr>
          <w:rFonts w:asciiTheme="minorEastAsia" w:hAnsiTheme="minorEastAsia" w:hint="eastAsia"/>
          <w:b/>
          <w:color w:val="FF0000"/>
          <w:sz w:val="18"/>
          <w:szCs w:val="18"/>
        </w:rPr>
        <w:t>理工科专业毕业生定向</w:t>
      </w:r>
      <w:r w:rsidR="00387D74" w:rsidRPr="00387D74">
        <w:rPr>
          <w:rFonts w:asciiTheme="minorEastAsia" w:hAnsiTheme="minorEastAsia" w:hint="eastAsia"/>
          <w:b/>
          <w:color w:val="FF0000"/>
          <w:sz w:val="18"/>
          <w:szCs w:val="18"/>
        </w:rPr>
        <w:t>招聘</w:t>
      </w:r>
      <w:r w:rsidR="00876944" w:rsidRPr="001E7D4A">
        <w:rPr>
          <w:rFonts w:asciiTheme="minorEastAsia" w:hAnsiTheme="minorEastAsia" w:hint="eastAsia"/>
          <w:color w:val="333333"/>
          <w:sz w:val="18"/>
          <w:szCs w:val="18"/>
        </w:rPr>
        <w:t>，具体如下：</w:t>
      </w:r>
    </w:p>
    <w:p w:rsidR="00D96E79" w:rsidRPr="0010270A" w:rsidRDefault="00EE1A32" w:rsidP="00F17E79">
      <w:pPr>
        <w:widowControl/>
        <w:spacing w:beforeLines="50" w:line="276" w:lineRule="auto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</w:p>
    <w:p w:rsidR="00451913" w:rsidRPr="0010270A" w:rsidRDefault="005809DA" w:rsidP="00F17E79">
      <w:pPr>
        <w:widowControl/>
        <w:tabs>
          <w:tab w:val="num" w:pos="426"/>
        </w:tabs>
        <w:spacing w:afterLines="50" w:line="276" w:lineRule="auto"/>
        <w:ind w:left="426"/>
        <w:jc w:val="left"/>
        <w:rPr>
          <w:rFonts w:asciiTheme="minorEastAsia" w:eastAsiaTheme="minorEastAsia" w:hAnsiTheme="minorEastAsia" w:cs="宋体"/>
          <w:b/>
          <w:bCs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b/>
          <w:bCs/>
          <w:kern w:val="0"/>
          <w:sz w:val="18"/>
          <w:szCs w:val="18"/>
        </w:rPr>
        <w:t>一、招聘</w:t>
      </w:r>
      <w:r w:rsidR="009B153B" w:rsidRPr="0010270A">
        <w:rPr>
          <w:rFonts w:asciiTheme="minorEastAsia" w:eastAsiaTheme="minorEastAsia" w:hAnsiTheme="minorEastAsia" w:cs="宋体" w:hint="eastAsia"/>
          <w:b/>
          <w:bCs/>
          <w:kern w:val="0"/>
          <w:sz w:val="18"/>
          <w:szCs w:val="18"/>
        </w:rPr>
        <w:t>岗位</w:t>
      </w:r>
    </w:p>
    <w:tbl>
      <w:tblPr>
        <w:tblW w:w="8537" w:type="dxa"/>
        <w:jc w:val="center"/>
        <w:tblLayout w:type="fixed"/>
        <w:tblLook w:val="0000"/>
      </w:tblPr>
      <w:tblGrid>
        <w:gridCol w:w="1959"/>
        <w:gridCol w:w="3119"/>
        <w:gridCol w:w="1417"/>
        <w:gridCol w:w="1276"/>
        <w:gridCol w:w="766"/>
      </w:tblGrid>
      <w:tr w:rsidR="00FD7DCD" w:rsidRPr="0010270A" w:rsidTr="00207AD8">
        <w:trPr>
          <w:trHeight w:val="84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7DCD" w:rsidRPr="0010270A" w:rsidRDefault="00451913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主要培养方向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学历</w:t>
            </w:r>
          </w:p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7DCD" w:rsidRPr="0010270A" w:rsidRDefault="00FD7DCD" w:rsidP="00207AD8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工作</w:t>
            </w:r>
          </w:p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地点</w:t>
            </w:r>
          </w:p>
        </w:tc>
      </w:tr>
      <w:tr w:rsidR="00FD7DCD" w:rsidRPr="0010270A" w:rsidTr="00207AD8">
        <w:trPr>
          <w:trHeight w:val="87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CD" w:rsidRPr="0010270A" w:rsidRDefault="003906F9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3906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产品营销类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CD" w:rsidRPr="0010270A" w:rsidRDefault="003906F9" w:rsidP="003906F9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开拓和维护客户，挖掘和满足客户的产品及服务需求，为其提供我行业务范围内全方位金融服务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CD" w:rsidRPr="0010270A" w:rsidRDefault="003906F9" w:rsidP="00174AA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CD" w:rsidRPr="0010270A" w:rsidRDefault="00207AD8" w:rsidP="00207AD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理工科专业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CD" w:rsidRPr="0010270A" w:rsidRDefault="00FD7DCD" w:rsidP="00174AA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AC7A1E" w:rsidRPr="0010270A" w:rsidTr="00207AD8">
        <w:trPr>
          <w:trHeight w:val="1128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09" w:rsidRPr="0010270A" w:rsidRDefault="003906F9" w:rsidP="00174AA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3906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运营柜台类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A1E" w:rsidRPr="0010270A" w:rsidRDefault="003906F9" w:rsidP="003906F9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从事各类柜面运营结算业务，为客户提供运营操作服务。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1E" w:rsidRPr="003906F9" w:rsidRDefault="003906F9" w:rsidP="00174AA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A1E" w:rsidRPr="0010270A" w:rsidRDefault="00207AD8" w:rsidP="00207AD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理工科专业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A1E" w:rsidRPr="0010270A" w:rsidRDefault="003906F9" w:rsidP="00174AA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深圳</w:t>
            </w:r>
          </w:p>
        </w:tc>
      </w:tr>
    </w:tbl>
    <w:p w:rsidR="00102E3C" w:rsidRPr="0010270A" w:rsidRDefault="00102E3C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</w:p>
    <w:p w:rsidR="0077525B" w:rsidRPr="0010270A" w:rsidRDefault="0077525B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基本条件：</w:t>
      </w:r>
    </w:p>
    <w:p w:rsidR="00876B79" w:rsidRPr="0010270A" w:rsidRDefault="00876B79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1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境内全日制普通高等院校201</w:t>
      </w:r>
      <w:r w:rsidR="004D6DD1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届应届本科及以上毕业生</w:t>
      </w:r>
      <w:r w:rsidR="00576E79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，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要求201</w:t>
      </w:r>
      <w:r w:rsidR="004D6DD1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年8</w:t>
      </w:r>
      <w:r w:rsidR="00E93F73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月前毕业并获得国家认可的就业报到证、毕业证和学位证；</w:t>
      </w:r>
    </w:p>
    <w:p w:rsidR="00876B79" w:rsidRPr="0010270A" w:rsidRDefault="00876B79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2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境外高校归国留学生要求在201</w:t>
      </w:r>
      <w:r w:rsidR="004D6DD1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5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年1月至201</w:t>
      </w:r>
      <w:r w:rsidR="004D6DD1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年</w:t>
      </w:r>
      <w:r w:rsidR="00BF5ACE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12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月毕业，并且在201</w:t>
      </w:r>
      <w:r w:rsidR="004D6DD1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年</w:t>
      </w:r>
      <w:r w:rsidR="00063665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12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月</w:t>
      </w:r>
      <w:r w:rsidR="00063665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之前</w:t>
      </w:r>
      <w:r w:rsidR="00BF5ACE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取得国家教育部的学历学位认证</w:t>
      </w:r>
      <w:r w:rsidR="00E93F73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；</w:t>
      </w:r>
    </w:p>
    <w:p w:rsidR="00555A6E" w:rsidRPr="0010270A" w:rsidRDefault="00555A6E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3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诚实守信，性格开朗，相貌端正，无不良历史记录；</w:t>
      </w:r>
    </w:p>
    <w:p w:rsidR="00555A6E" w:rsidRPr="0010270A" w:rsidRDefault="00555A6E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4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善于学习，善于沟通，勇于面对挑战，敢于承担工作压力；</w:t>
      </w:r>
    </w:p>
    <w:p w:rsidR="00555A6E" w:rsidRPr="0010270A" w:rsidRDefault="00555A6E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5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身体健康，无</w:t>
      </w:r>
      <w:r w:rsidR="00063665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影响胜任应聘岗位要求的疾病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；</w:t>
      </w:r>
    </w:p>
    <w:p w:rsidR="0077525B" w:rsidRPr="0010270A" w:rsidRDefault="00E2756B" w:rsidP="00BD2A7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="00102E3C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．</w:t>
      </w:r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本科要求英语四级成绩在425分及以上，研究生要求英语六级成绩在425分及以上或达到等同</w:t>
      </w:r>
      <w:proofErr w:type="gramStart"/>
      <w:r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于雅思</w:t>
      </w:r>
      <w:r w:rsidR="00E87823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6</w:t>
      </w:r>
      <w:r w:rsidR="00AB0977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分</w:t>
      </w:r>
      <w:proofErr w:type="gramEnd"/>
      <w:r w:rsidR="00AB0977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的英语水平</w:t>
      </w:r>
      <w:r w:rsidR="00E30E5F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或托福9</w:t>
      </w:r>
      <w:r w:rsidR="00215E44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5</w:t>
      </w:r>
      <w:r w:rsidR="00E30E5F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分的英语水平</w:t>
      </w:r>
      <w:r w:rsidR="00AB0977" w:rsidRPr="0010270A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。</w:t>
      </w:r>
    </w:p>
    <w:p w:rsidR="00D96E79" w:rsidRPr="0010270A" w:rsidRDefault="00D96E79" w:rsidP="00D96E79">
      <w:pPr>
        <w:widowControl/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</w:p>
    <w:p w:rsidR="00926B5B" w:rsidRPr="0010270A" w:rsidRDefault="0077525B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1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18"/>
          <w:szCs w:val="18"/>
        </w:rPr>
        <w:t>二、招聘</w:t>
      </w:r>
      <w:r w:rsidR="00926B5B" w:rsidRPr="0010270A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18"/>
          <w:szCs w:val="18"/>
        </w:rPr>
        <w:t>流程</w:t>
      </w:r>
    </w:p>
    <w:p w:rsidR="00D96E79" w:rsidRPr="0010270A" w:rsidRDefault="00D96E79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1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3239" w:type="pct"/>
        <w:tblLayout w:type="fixed"/>
        <w:tblLook w:val="0000"/>
      </w:tblPr>
      <w:tblGrid>
        <w:gridCol w:w="709"/>
        <w:gridCol w:w="564"/>
        <w:gridCol w:w="710"/>
        <w:gridCol w:w="427"/>
        <w:gridCol w:w="708"/>
        <w:gridCol w:w="423"/>
        <w:gridCol w:w="710"/>
        <w:gridCol w:w="564"/>
        <w:gridCol w:w="706"/>
      </w:tblGrid>
      <w:tr w:rsidR="003906F9" w:rsidRPr="0010270A" w:rsidTr="003906F9">
        <w:trPr>
          <w:trHeight w:val="31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在线简历投递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简历筛选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027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录用通知</w:t>
            </w:r>
          </w:p>
        </w:tc>
      </w:tr>
      <w:tr w:rsidR="003906F9" w:rsidRPr="0010270A" w:rsidTr="003906F9">
        <w:trPr>
          <w:trHeight w:val="31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906F9" w:rsidRPr="0010270A" w:rsidTr="003906F9">
        <w:trPr>
          <w:trHeight w:val="31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F9" w:rsidRPr="0010270A" w:rsidRDefault="003906F9" w:rsidP="008625E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102E3C" w:rsidRPr="0010270A" w:rsidRDefault="00102E3C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</w:p>
    <w:p w:rsidR="00102E3C" w:rsidRPr="0010270A" w:rsidRDefault="00102E3C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</w:p>
    <w:p w:rsidR="00102E3C" w:rsidRPr="0010270A" w:rsidRDefault="00102E3C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</w:p>
    <w:p w:rsidR="00C82528" w:rsidRPr="00C82528" w:rsidRDefault="00C82528" w:rsidP="00C8252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18"/>
          <w:szCs w:val="18"/>
        </w:rPr>
      </w:pPr>
      <w:r w:rsidRPr="00C82528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为方便应聘者，我行会尽量将上述考核安排在当地举行，也可能采取视频的方式开展。具体安排以我</w:t>
      </w:r>
      <w:proofErr w:type="gramStart"/>
      <w:r w:rsidRPr="00C82528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行通知</w:t>
      </w:r>
      <w:proofErr w:type="gramEnd"/>
      <w:r w:rsidRPr="00C82528">
        <w:rPr>
          <w:rFonts w:asciiTheme="minorEastAsia" w:eastAsiaTheme="minorEastAsia" w:hAnsiTheme="minorEastAsia" w:cs="宋体" w:hint="eastAsia"/>
          <w:color w:val="000000" w:themeColor="text1"/>
          <w:kern w:val="0"/>
          <w:sz w:val="18"/>
          <w:szCs w:val="18"/>
        </w:rPr>
        <w:t>为准。考核流程中的通知主要以短信和电话方式发布，请注意保持通讯畅通。</w:t>
      </w:r>
    </w:p>
    <w:p w:rsidR="003B7FEC" w:rsidRPr="00C82528" w:rsidRDefault="003B7FEC" w:rsidP="003B7FEC">
      <w:pPr>
        <w:widowControl/>
        <w:shd w:val="clear" w:color="auto" w:fill="FFFFFF"/>
        <w:adjustRightInd w:val="0"/>
        <w:snapToGrid w:val="0"/>
        <w:spacing w:line="360" w:lineRule="auto"/>
        <w:ind w:firstLine="360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18"/>
          <w:szCs w:val="18"/>
        </w:rPr>
      </w:pPr>
    </w:p>
    <w:p w:rsidR="0077525B" w:rsidRPr="0010270A" w:rsidRDefault="0077525B" w:rsidP="001027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361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18"/>
          <w:szCs w:val="18"/>
        </w:rPr>
      </w:pPr>
      <w:r w:rsidRPr="0010270A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18"/>
          <w:szCs w:val="18"/>
        </w:rPr>
        <w:t>三、投递简历</w:t>
      </w:r>
    </w:p>
    <w:p w:rsidR="00387D74" w:rsidRPr="009A05A3" w:rsidRDefault="00387D74" w:rsidP="00387D74">
      <w:pPr>
        <w:widowControl/>
        <w:ind w:leftChars="191" w:left="401"/>
        <w:jc w:val="left"/>
        <w:rPr>
          <w:rFonts w:asciiTheme="minorEastAsia" w:eastAsiaTheme="minorEastAsia" w:hAnsiTheme="minorEastAsia"/>
          <w:sz w:val="20"/>
          <w:szCs w:val="20"/>
        </w:rPr>
      </w:pPr>
      <w:r w:rsidRPr="009A05A3">
        <w:rPr>
          <w:rFonts w:asciiTheme="minorEastAsia" w:eastAsiaTheme="minorEastAsia" w:hAnsiTheme="minorEastAsia" w:hint="eastAsia"/>
          <w:sz w:val="20"/>
          <w:szCs w:val="20"/>
        </w:rPr>
        <w:t>1.</w:t>
      </w:r>
      <w:r>
        <w:rPr>
          <w:rFonts w:asciiTheme="minorEastAsia" w:eastAsiaTheme="minorEastAsia" w:hAnsiTheme="minorEastAsia" w:hint="eastAsia"/>
          <w:sz w:val="20"/>
          <w:szCs w:val="20"/>
        </w:rPr>
        <w:t>本次</w:t>
      </w:r>
      <w:r w:rsidRPr="009A05A3">
        <w:rPr>
          <w:rFonts w:asciiTheme="minorEastAsia" w:eastAsiaTheme="minorEastAsia" w:hAnsiTheme="minorEastAsia" w:hint="eastAsia"/>
          <w:sz w:val="20"/>
          <w:szCs w:val="20"/>
        </w:rPr>
        <w:t>招聘统一采用网络渠道接收简历，具体投递链接为：</w:t>
      </w:r>
      <w:r w:rsidRPr="009A05A3">
        <w:rPr>
          <w:rFonts w:asciiTheme="minorEastAsia" w:eastAsiaTheme="minorEastAsia" w:hAnsiTheme="minorEastAsia"/>
          <w:sz w:val="20"/>
          <w:szCs w:val="20"/>
        </w:rPr>
        <w:t xml:space="preserve"> </w:t>
      </w:r>
      <w:hyperlink w:history="1">
        <w:r w:rsidR="00EE1A32" w:rsidRPr="005A08FE">
          <w:rPr>
            <w:rStyle w:val="a4"/>
            <w:rFonts w:asciiTheme="minorEastAsia" w:eastAsiaTheme="minorEastAsia" w:hAnsiTheme="minorEastAsia"/>
            <w:b/>
            <w:sz w:val="24"/>
            <w:highlight w:val="yellow"/>
          </w:rPr>
          <w:t xml:space="preserve">http://cmbsz.zhaopin.com </w:t>
        </w:r>
      </w:hyperlink>
    </w:p>
    <w:p w:rsidR="00D35113" w:rsidRPr="00C82528" w:rsidRDefault="00387D74" w:rsidP="00C8252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00"/>
        <w:jc w:val="left"/>
        <w:rPr>
          <w:rFonts w:asciiTheme="minorEastAsia" w:eastAsiaTheme="minorEastAsia" w:hAnsiTheme="minorEastAsia"/>
          <w:sz w:val="18"/>
          <w:szCs w:val="18"/>
        </w:rPr>
      </w:pPr>
      <w:r w:rsidRPr="009A05A3">
        <w:rPr>
          <w:rFonts w:asciiTheme="minorEastAsia" w:eastAsiaTheme="minorEastAsia" w:hAnsiTheme="minorEastAsia" w:hint="eastAsia"/>
          <w:sz w:val="20"/>
          <w:szCs w:val="20"/>
        </w:rPr>
        <w:t>2.在线简历投递过程中将要求提供1张1寸免冠证件张和1</w:t>
      </w:r>
      <w:r w:rsidRPr="009A05A3">
        <w:rPr>
          <w:rFonts w:asciiTheme="minorEastAsia" w:eastAsiaTheme="minorEastAsia" w:hAnsiTheme="minorEastAsia" w:hint="eastAsia"/>
          <w:bCs/>
          <w:kern w:val="0"/>
          <w:sz w:val="20"/>
          <w:szCs w:val="20"/>
        </w:rPr>
        <w:t>张6寸彩色单人生活照，文件大小均不大于500K，请提前准备</w:t>
      </w:r>
      <w:r w:rsidR="00C82528">
        <w:rPr>
          <w:rFonts w:asciiTheme="minorEastAsia" w:eastAsiaTheme="minorEastAsia" w:hAnsiTheme="minorEastAsia" w:hint="eastAsia"/>
          <w:bCs/>
          <w:kern w:val="0"/>
          <w:sz w:val="20"/>
          <w:szCs w:val="20"/>
        </w:rPr>
        <w:t>。</w:t>
      </w:r>
    </w:p>
    <w:sectPr w:rsidR="00D35113" w:rsidRPr="00C82528" w:rsidSect="008A2D8F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E5" w:rsidRDefault="00DD24E5" w:rsidP="004572EA">
      <w:r>
        <w:separator/>
      </w:r>
    </w:p>
  </w:endnote>
  <w:endnote w:type="continuationSeparator" w:id="0">
    <w:p w:rsidR="00DD24E5" w:rsidRDefault="00DD24E5" w:rsidP="0045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E5" w:rsidRDefault="00DD24E5" w:rsidP="004572EA">
      <w:r>
        <w:separator/>
      </w:r>
    </w:p>
  </w:footnote>
  <w:footnote w:type="continuationSeparator" w:id="0">
    <w:p w:rsidR="00DD24E5" w:rsidRDefault="00DD24E5" w:rsidP="0045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865"/>
    <w:multiLevelType w:val="hybridMultilevel"/>
    <w:tmpl w:val="D040D03A"/>
    <w:lvl w:ilvl="0" w:tplc="07DE1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108615C2"/>
    <w:multiLevelType w:val="hybridMultilevel"/>
    <w:tmpl w:val="245060CE"/>
    <w:lvl w:ilvl="0" w:tplc="41909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ˎ̥" w:eastAsia="宋体" w:hAnsi="ˎ̥" w:cs="Times New Roman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12185D70"/>
    <w:multiLevelType w:val="multilevel"/>
    <w:tmpl w:val="F4FCFDB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ˎ̥" w:eastAsia="宋体" w:hAnsi="ˎ̥" w:cs="Times New Roman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0406B5C"/>
    <w:multiLevelType w:val="hybridMultilevel"/>
    <w:tmpl w:val="F4FCFDBA"/>
    <w:lvl w:ilvl="0" w:tplc="41909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ˎ̥" w:eastAsia="宋体" w:hAnsi="ˎ̥" w:cs="Times New Roman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060460A"/>
    <w:multiLevelType w:val="multilevel"/>
    <w:tmpl w:val="8C900B6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2AB47146"/>
    <w:multiLevelType w:val="multilevel"/>
    <w:tmpl w:val="C10A2EB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2C643E39"/>
    <w:multiLevelType w:val="hybridMultilevel"/>
    <w:tmpl w:val="78865016"/>
    <w:lvl w:ilvl="0" w:tplc="158C0D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5A54208"/>
    <w:multiLevelType w:val="multilevel"/>
    <w:tmpl w:val="245060C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ˎ̥" w:eastAsia="宋体" w:hAnsi="ˎ̥" w:cs="Times New Roman"/>
        <w:sz w:val="18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50620520"/>
    <w:multiLevelType w:val="hybridMultilevel"/>
    <w:tmpl w:val="C10A2EBC"/>
    <w:lvl w:ilvl="0" w:tplc="5D8AF3B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54162845"/>
    <w:multiLevelType w:val="hybridMultilevel"/>
    <w:tmpl w:val="87868C2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56C34D08"/>
    <w:multiLevelType w:val="hybridMultilevel"/>
    <w:tmpl w:val="E196E37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5B243C2D"/>
    <w:multiLevelType w:val="hybridMultilevel"/>
    <w:tmpl w:val="DABC166A"/>
    <w:lvl w:ilvl="0" w:tplc="DE0E3C62">
      <w:start w:val="1"/>
      <w:numFmt w:val="decimal"/>
      <w:lvlText w:val="（%1）"/>
      <w:lvlJc w:val="left"/>
      <w:pPr>
        <w:tabs>
          <w:tab w:val="num" w:pos="1449"/>
        </w:tabs>
        <w:ind w:left="14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9"/>
        </w:tabs>
        <w:ind w:left="156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9"/>
        </w:tabs>
        <w:ind w:left="240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9"/>
        </w:tabs>
        <w:ind w:left="282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9"/>
        </w:tabs>
        <w:ind w:left="366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9"/>
        </w:tabs>
        <w:ind w:left="408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9"/>
        </w:tabs>
        <w:ind w:left="4509" w:hanging="420"/>
      </w:pPr>
    </w:lvl>
  </w:abstractNum>
  <w:abstractNum w:abstractNumId="12">
    <w:nsid w:val="5C3106B9"/>
    <w:multiLevelType w:val="hybridMultilevel"/>
    <w:tmpl w:val="49D6E5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>
    <w:nsid w:val="5F795F1F"/>
    <w:multiLevelType w:val="hybridMultilevel"/>
    <w:tmpl w:val="E56C20A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>
    <w:nsid w:val="690F25F2"/>
    <w:multiLevelType w:val="hybridMultilevel"/>
    <w:tmpl w:val="F9F8627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4"/>
  </w:num>
  <w:num w:numId="11">
    <w:abstractNumId w:val="2"/>
  </w:num>
  <w:num w:numId="12">
    <w:abstractNumId w:val="13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129"/>
    <w:rsid w:val="00013DF3"/>
    <w:rsid w:val="00015A31"/>
    <w:rsid w:val="000410A3"/>
    <w:rsid w:val="0004187C"/>
    <w:rsid w:val="00063665"/>
    <w:rsid w:val="000748B5"/>
    <w:rsid w:val="000758B0"/>
    <w:rsid w:val="000F2317"/>
    <w:rsid w:val="00101443"/>
    <w:rsid w:val="0010270A"/>
    <w:rsid w:val="00102E3C"/>
    <w:rsid w:val="00105A42"/>
    <w:rsid w:val="00114153"/>
    <w:rsid w:val="0014280D"/>
    <w:rsid w:val="00157358"/>
    <w:rsid w:val="00160027"/>
    <w:rsid w:val="00161A45"/>
    <w:rsid w:val="00174AA0"/>
    <w:rsid w:val="001814D3"/>
    <w:rsid w:val="00185C2D"/>
    <w:rsid w:val="001A3087"/>
    <w:rsid w:val="001D5639"/>
    <w:rsid w:val="001E7D4A"/>
    <w:rsid w:val="001F0B2C"/>
    <w:rsid w:val="00205129"/>
    <w:rsid w:val="00207AD8"/>
    <w:rsid w:val="00215E44"/>
    <w:rsid w:val="00226282"/>
    <w:rsid w:val="00226FA8"/>
    <w:rsid w:val="0024530C"/>
    <w:rsid w:val="00252449"/>
    <w:rsid w:val="00275CA9"/>
    <w:rsid w:val="002872F6"/>
    <w:rsid w:val="002A7725"/>
    <w:rsid w:val="002B2FEA"/>
    <w:rsid w:val="002C0505"/>
    <w:rsid w:val="002C7693"/>
    <w:rsid w:val="002D0026"/>
    <w:rsid w:val="002E0465"/>
    <w:rsid w:val="002E7D31"/>
    <w:rsid w:val="002F1E84"/>
    <w:rsid w:val="003029B6"/>
    <w:rsid w:val="003031D5"/>
    <w:rsid w:val="003109C5"/>
    <w:rsid w:val="003155DE"/>
    <w:rsid w:val="00334CD2"/>
    <w:rsid w:val="00356B14"/>
    <w:rsid w:val="0036767B"/>
    <w:rsid w:val="00387D74"/>
    <w:rsid w:val="003906F9"/>
    <w:rsid w:val="003A570E"/>
    <w:rsid w:val="003B7FEC"/>
    <w:rsid w:val="003C49CA"/>
    <w:rsid w:val="003C712D"/>
    <w:rsid w:val="003C7220"/>
    <w:rsid w:val="003E1F0F"/>
    <w:rsid w:val="003E215D"/>
    <w:rsid w:val="003F2205"/>
    <w:rsid w:val="003F2E22"/>
    <w:rsid w:val="00414A78"/>
    <w:rsid w:val="00414DC4"/>
    <w:rsid w:val="00421146"/>
    <w:rsid w:val="0043645C"/>
    <w:rsid w:val="00451913"/>
    <w:rsid w:val="0045713C"/>
    <w:rsid w:val="004572EA"/>
    <w:rsid w:val="004641B8"/>
    <w:rsid w:val="00465A30"/>
    <w:rsid w:val="00465F7A"/>
    <w:rsid w:val="00470F3F"/>
    <w:rsid w:val="00471B2C"/>
    <w:rsid w:val="0048034C"/>
    <w:rsid w:val="004852C5"/>
    <w:rsid w:val="00487EF9"/>
    <w:rsid w:val="00490A11"/>
    <w:rsid w:val="004B0316"/>
    <w:rsid w:val="004B0488"/>
    <w:rsid w:val="004B5226"/>
    <w:rsid w:val="004D3672"/>
    <w:rsid w:val="004D377F"/>
    <w:rsid w:val="004D61CA"/>
    <w:rsid w:val="004D6DD1"/>
    <w:rsid w:val="004E76E9"/>
    <w:rsid w:val="004E7E35"/>
    <w:rsid w:val="00511C69"/>
    <w:rsid w:val="0051599F"/>
    <w:rsid w:val="00516BDB"/>
    <w:rsid w:val="005334F5"/>
    <w:rsid w:val="00541CB8"/>
    <w:rsid w:val="005449C4"/>
    <w:rsid w:val="0054531A"/>
    <w:rsid w:val="00551296"/>
    <w:rsid w:val="00555A6E"/>
    <w:rsid w:val="0057357C"/>
    <w:rsid w:val="00576E79"/>
    <w:rsid w:val="005809DA"/>
    <w:rsid w:val="005B6680"/>
    <w:rsid w:val="005D5E55"/>
    <w:rsid w:val="005E34F8"/>
    <w:rsid w:val="005F0EE4"/>
    <w:rsid w:val="00605D04"/>
    <w:rsid w:val="0061287F"/>
    <w:rsid w:val="00635919"/>
    <w:rsid w:val="0065297D"/>
    <w:rsid w:val="00653346"/>
    <w:rsid w:val="00673627"/>
    <w:rsid w:val="006736AF"/>
    <w:rsid w:val="00684F52"/>
    <w:rsid w:val="006954CB"/>
    <w:rsid w:val="006B2409"/>
    <w:rsid w:val="006B7454"/>
    <w:rsid w:val="006C6512"/>
    <w:rsid w:val="006D2960"/>
    <w:rsid w:val="006D57D7"/>
    <w:rsid w:val="006E6FF1"/>
    <w:rsid w:val="006F1BBA"/>
    <w:rsid w:val="006F3AD6"/>
    <w:rsid w:val="006F7F4B"/>
    <w:rsid w:val="0070100D"/>
    <w:rsid w:val="0070547E"/>
    <w:rsid w:val="0071505C"/>
    <w:rsid w:val="0072496D"/>
    <w:rsid w:val="007346EE"/>
    <w:rsid w:val="00742875"/>
    <w:rsid w:val="007435D4"/>
    <w:rsid w:val="00752CEA"/>
    <w:rsid w:val="00761DC6"/>
    <w:rsid w:val="007706D5"/>
    <w:rsid w:val="007725E4"/>
    <w:rsid w:val="00773092"/>
    <w:rsid w:val="0077419D"/>
    <w:rsid w:val="0077525B"/>
    <w:rsid w:val="007753BF"/>
    <w:rsid w:val="00777492"/>
    <w:rsid w:val="0079768F"/>
    <w:rsid w:val="007A10BF"/>
    <w:rsid w:val="007A10CC"/>
    <w:rsid w:val="007A4DFF"/>
    <w:rsid w:val="007A7BBF"/>
    <w:rsid w:val="007B17C7"/>
    <w:rsid w:val="007B4DEE"/>
    <w:rsid w:val="007B65CB"/>
    <w:rsid w:val="007C7103"/>
    <w:rsid w:val="007E4F69"/>
    <w:rsid w:val="007E5622"/>
    <w:rsid w:val="007F1913"/>
    <w:rsid w:val="007F3D82"/>
    <w:rsid w:val="0080087C"/>
    <w:rsid w:val="008037C6"/>
    <w:rsid w:val="00804ABF"/>
    <w:rsid w:val="00807289"/>
    <w:rsid w:val="008072F0"/>
    <w:rsid w:val="00817A58"/>
    <w:rsid w:val="00820A4B"/>
    <w:rsid w:val="00827E35"/>
    <w:rsid w:val="008438FB"/>
    <w:rsid w:val="0085205F"/>
    <w:rsid w:val="008552F9"/>
    <w:rsid w:val="00857FCD"/>
    <w:rsid w:val="00876944"/>
    <w:rsid w:val="00876B79"/>
    <w:rsid w:val="00884443"/>
    <w:rsid w:val="008904CE"/>
    <w:rsid w:val="008918D6"/>
    <w:rsid w:val="00892476"/>
    <w:rsid w:val="008A2D8F"/>
    <w:rsid w:val="008B065D"/>
    <w:rsid w:val="008B1713"/>
    <w:rsid w:val="008C4496"/>
    <w:rsid w:val="008C60BD"/>
    <w:rsid w:val="008C7C92"/>
    <w:rsid w:val="008E3134"/>
    <w:rsid w:val="008E31F8"/>
    <w:rsid w:val="008F3056"/>
    <w:rsid w:val="008F4509"/>
    <w:rsid w:val="008F4834"/>
    <w:rsid w:val="00906B73"/>
    <w:rsid w:val="009120FD"/>
    <w:rsid w:val="0092668B"/>
    <w:rsid w:val="00926B5B"/>
    <w:rsid w:val="0093131B"/>
    <w:rsid w:val="00943192"/>
    <w:rsid w:val="00943D5A"/>
    <w:rsid w:val="00945887"/>
    <w:rsid w:val="009531A5"/>
    <w:rsid w:val="009669F1"/>
    <w:rsid w:val="00971BBE"/>
    <w:rsid w:val="00973E09"/>
    <w:rsid w:val="00981195"/>
    <w:rsid w:val="00983342"/>
    <w:rsid w:val="009876F6"/>
    <w:rsid w:val="009926A4"/>
    <w:rsid w:val="0099415C"/>
    <w:rsid w:val="009946EB"/>
    <w:rsid w:val="00997E4D"/>
    <w:rsid w:val="009A05A3"/>
    <w:rsid w:val="009A3C67"/>
    <w:rsid w:val="009A7DFA"/>
    <w:rsid w:val="009B153B"/>
    <w:rsid w:val="009D0992"/>
    <w:rsid w:val="009D18B4"/>
    <w:rsid w:val="009E5007"/>
    <w:rsid w:val="009F03F3"/>
    <w:rsid w:val="00A10016"/>
    <w:rsid w:val="00A20057"/>
    <w:rsid w:val="00A211B4"/>
    <w:rsid w:val="00A21384"/>
    <w:rsid w:val="00A27E8F"/>
    <w:rsid w:val="00A44939"/>
    <w:rsid w:val="00A7611A"/>
    <w:rsid w:val="00A778C8"/>
    <w:rsid w:val="00A85EBD"/>
    <w:rsid w:val="00A949FE"/>
    <w:rsid w:val="00AA1E63"/>
    <w:rsid w:val="00AA3423"/>
    <w:rsid w:val="00AA5182"/>
    <w:rsid w:val="00AA5532"/>
    <w:rsid w:val="00AB0977"/>
    <w:rsid w:val="00AC31BF"/>
    <w:rsid w:val="00AC3C13"/>
    <w:rsid w:val="00AC41A0"/>
    <w:rsid w:val="00AC6C75"/>
    <w:rsid w:val="00AC7A1E"/>
    <w:rsid w:val="00B22218"/>
    <w:rsid w:val="00B314BC"/>
    <w:rsid w:val="00B35A49"/>
    <w:rsid w:val="00B43189"/>
    <w:rsid w:val="00B53D16"/>
    <w:rsid w:val="00B605BA"/>
    <w:rsid w:val="00BB518D"/>
    <w:rsid w:val="00BC00AC"/>
    <w:rsid w:val="00BC11CB"/>
    <w:rsid w:val="00BC441A"/>
    <w:rsid w:val="00BD2A70"/>
    <w:rsid w:val="00BD2A95"/>
    <w:rsid w:val="00BD44F3"/>
    <w:rsid w:val="00BE02E9"/>
    <w:rsid w:val="00BE0C4F"/>
    <w:rsid w:val="00BE2601"/>
    <w:rsid w:val="00BF5ACE"/>
    <w:rsid w:val="00BF6910"/>
    <w:rsid w:val="00C03C3C"/>
    <w:rsid w:val="00C03D4C"/>
    <w:rsid w:val="00C07458"/>
    <w:rsid w:val="00C17603"/>
    <w:rsid w:val="00C20914"/>
    <w:rsid w:val="00C27D9F"/>
    <w:rsid w:val="00C314F8"/>
    <w:rsid w:val="00C43893"/>
    <w:rsid w:val="00C45789"/>
    <w:rsid w:val="00C522BE"/>
    <w:rsid w:val="00C82528"/>
    <w:rsid w:val="00C84435"/>
    <w:rsid w:val="00C87A94"/>
    <w:rsid w:val="00C90C1B"/>
    <w:rsid w:val="00C95E60"/>
    <w:rsid w:val="00CA58D2"/>
    <w:rsid w:val="00CB299B"/>
    <w:rsid w:val="00CB6907"/>
    <w:rsid w:val="00CF11D8"/>
    <w:rsid w:val="00CF402B"/>
    <w:rsid w:val="00D04592"/>
    <w:rsid w:val="00D054BA"/>
    <w:rsid w:val="00D05E6C"/>
    <w:rsid w:val="00D10626"/>
    <w:rsid w:val="00D35113"/>
    <w:rsid w:val="00D43B3A"/>
    <w:rsid w:val="00D51AAC"/>
    <w:rsid w:val="00D537EA"/>
    <w:rsid w:val="00D6097B"/>
    <w:rsid w:val="00D64D0F"/>
    <w:rsid w:val="00D721B2"/>
    <w:rsid w:val="00D77158"/>
    <w:rsid w:val="00D82AEF"/>
    <w:rsid w:val="00D82E23"/>
    <w:rsid w:val="00D83E9F"/>
    <w:rsid w:val="00D96E79"/>
    <w:rsid w:val="00DA623E"/>
    <w:rsid w:val="00DC301C"/>
    <w:rsid w:val="00DD24E5"/>
    <w:rsid w:val="00DD66EF"/>
    <w:rsid w:val="00E03DEE"/>
    <w:rsid w:val="00E15001"/>
    <w:rsid w:val="00E2756B"/>
    <w:rsid w:val="00E30E5F"/>
    <w:rsid w:val="00E6058F"/>
    <w:rsid w:val="00E63700"/>
    <w:rsid w:val="00E6379D"/>
    <w:rsid w:val="00E74228"/>
    <w:rsid w:val="00E82406"/>
    <w:rsid w:val="00E85A65"/>
    <w:rsid w:val="00E87823"/>
    <w:rsid w:val="00E93F73"/>
    <w:rsid w:val="00EA5F30"/>
    <w:rsid w:val="00EC7417"/>
    <w:rsid w:val="00ED3B7E"/>
    <w:rsid w:val="00ED40A0"/>
    <w:rsid w:val="00ED6A7A"/>
    <w:rsid w:val="00EE1A32"/>
    <w:rsid w:val="00EE2124"/>
    <w:rsid w:val="00EE4BB9"/>
    <w:rsid w:val="00F07531"/>
    <w:rsid w:val="00F14DCA"/>
    <w:rsid w:val="00F17E79"/>
    <w:rsid w:val="00F206BD"/>
    <w:rsid w:val="00F2574B"/>
    <w:rsid w:val="00F32278"/>
    <w:rsid w:val="00F43FF6"/>
    <w:rsid w:val="00F62368"/>
    <w:rsid w:val="00F73DC7"/>
    <w:rsid w:val="00F80EAE"/>
    <w:rsid w:val="00F920C7"/>
    <w:rsid w:val="00F964D6"/>
    <w:rsid w:val="00FD1D4B"/>
    <w:rsid w:val="00FD7DCD"/>
    <w:rsid w:val="00FE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2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5809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09DA"/>
    <w:rPr>
      <w:b/>
      <w:bCs/>
    </w:rPr>
  </w:style>
  <w:style w:type="character" w:styleId="a4">
    <w:name w:val="Hyperlink"/>
    <w:basedOn w:val="a0"/>
    <w:rsid w:val="005809DA"/>
    <w:rPr>
      <w:color w:val="0000FF"/>
      <w:u w:val="single"/>
    </w:rPr>
  </w:style>
  <w:style w:type="paragraph" w:styleId="a5">
    <w:name w:val="Balloon Text"/>
    <w:basedOn w:val="a"/>
    <w:semiHidden/>
    <w:rsid w:val="001F0B2C"/>
    <w:rPr>
      <w:sz w:val="18"/>
      <w:szCs w:val="18"/>
    </w:rPr>
  </w:style>
  <w:style w:type="paragraph" w:styleId="a6">
    <w:name w:val="Normal (Web)"/>
    <w:basedOn w:val="a"/>
    <w:rsid w:val="003C71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45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572EA"/>
    <w:rPr>
      <w:kern w:val="2"/>
      <w:sz w:val="18"/>
      <w:szCs w:val="18"/>
    </w:rPr>
  </w:style>
  <w:style w:type="paragraph" w:styleId="a8">
    <w:name w:val="footer"/>
    <w:basedOn w:val="a"/>
    <w:link w:val="Char0"/>
    <w:rsid w:val="00457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572EA"/>
    <w:rPr>
      <w:kern w:val="2"/>
      <w:sz w:val="18"/>
      <w:szCs w:val="18"/>
    </w:rPr>
  </w:style>
  <w:style w:type="paragraph" w:styleId="a9">
    <w:name w:val="No Spacing"/>
    <w:uiPriority w:val="1"/>
    <w:qFormat/>
    <w:rsid w:val="00D10626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67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435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55328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516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932223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717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66901830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5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831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19877388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404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1415784348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B256-33D0-4926-B8F8-45C437CA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214</Words>
  <Characters>1221</Characters>
  <Application>Microsoft Office Word</Application>
  <DocSecurity>0</DocSecurity>
  <Lines>10</Lines>
  <Paragraphs>2</Paragraphs>
  <ScaleCrop>false</ScaleCrop>
  <Company>招商银行深圳分行</Company>
  <LinksUpToDate>false</LinksUpToDate>
  <CharactersWithSpaces>1433</CharactersWithSpaces>
  <SharedDoc>false</SharedDoc>
  <HLinks>
    <vt:vector size="6" baseType="variant"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http://www.cmbchina.com/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招商银行深圳分行2008年校园招聘启事</dc:title>
  <dc:creator>IBM M52</dc:creator>
  <cp:lastModifiedBy>Jay</cp:lastModifiedBy>
  <cp:revision>4</cp:revision>
  <cp:lastPrinted>2015-11-24T07:20:00Z</cp:lastPrinted>
  <dcterms:created xsi:type="dcterms:W3CDTF">2015-11-24T07:19:00Z</dcterms:created>
  <dcterms:modified xsi:type="dcterms:W3CDTF">2015-11-24T11:30:00Z</dcterms:modified>
</cp:coreProperties>
</file>